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24E73" w14:textId="77777777" w:rsidR="00276530" w:rsidRDefault="00276530">
      <w:pPr>
        <w:pStyle w:val="BodyText"/>
        <w:rPr>
          <w:rFonts w:ascii="Times New Roman"/>
        </w:rPr>
      </w:pPr>
    </w:p>
    <w:p w14:paraId="45D88132" w14:textId="77777777" w:rsidR="00276530" w:rsidRDefault="00D762AD">
      <w:pPr>
        <w:spacing w:before="213"/>
        <w:ind w:left="5807"/>
        <w:rPr>
          <w:b/>
          <w:sz w:val="48"/>
        </w:rPr>
      </w:pPr>
      <w:r>
        <w:rPr>
          <w:noProof/>
          <w:lang w:bidi="ar-SA"/>
        </w:rPr>
        <w:drawing>
          <wp:anchor distT="0" distB="0" distL="0" distR="0" simplePos="0" relativeHeight="250752000" behindDoc="1" locked="0" layoutInCell="1" allowOverlap="1" wp14:anchorId="2A30DA43" wp14:editId="2F320313">
            <wp:simplePos x="0" y="0"/>
            <wp:positionH relativeFrom="page">
              <wp:posOffset>541019</wp:posOffset>
            </wp:positionH>
            <wp:positionV relativeFrom="paragraph">
              <wp:posOffset>-147171</wp:posOffset>
            </wp:positionV>
            <wp:extent cx="1104900" cy="95059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104900" cy="950595"/>
                    </a:xfrm>
                    <a:prstGeom prst="rect">
                      <a:avLst/>
                    </a:prstGeom>
                  </pic:spPr>
                </pic:pic>
              </a:graphicData>
            </a:graphic>
          </wp:anchor>
        </w:drawing>
      </w:r>
      <w:r>
        <w:rPr>
          <w:b/>
          <w:sz w:val="48"/>
        </w:rPr>
        <w:t>Risk Assessment</w:t>
      </w:r>
    </w:p>
    <w:p w14:paraId="1DE138D4" w14:textId="77777777" w:rsidR="00276530" w:rsidRDefault="00276530">
      <w:pPr>
        <w:pStyle w:val="BodyText"/>
        <w:rPr>
          <w:b/>
        </w:rPr>
      </w:pPr>
    </w:p>
    <w:p w14:paraId="644DD270" w14:textId="1AC0358F" w:rsidR="00276530" w:rsidRDefault="00D762AD">
      <w:pPr>
        <w:pStyle w:val="Heading1"/>
        <w:tabs>
          <w:tab w:val="left" w:pos="3035"/>
          <w:tab w:val="left" w:pos="5392"/>
        </w:tabs>
        <w:spacing w:before="209"/>
        <w:ind w:left="212"/>
      </w:pPr>
      <w:r>
        <w:t>Course/Road(s)</w:t>
      </w:r>
      <w:r>
        <w:rPr>
          <w:spacing w:val="1"/>
        </w:rPr>
        <w:t xml:space="preserve"> </w:t>
      </w:r>
      <w:r>
        <w:t>Assessed:</w:t>
      </w:r>
      <w:r>
        <w:tab/>
      </w:r>
      <w:r>
        <w:rPr>
          <w:rFonts w:ascii="Calibri" w:hAnsi="Calibri"/>
          <w:sz w:val="22"/>
        </w:rPr>
        <w:t>WW1</w:t>
      </w:r>
      <w:r w:rsidR="00156930">
        <w:rPr>
          <w:rFonts w:ascii="Calibri" w:hAnsi="Calibri"/>
          <w:sz w:val="22"/>
        </w:rPr>
        <w:t>5</w:t>
      </w:r>
      <w:r>
        <w:rPr>
          <w:rFonts w:ascii="Calibri" w:hAnsi="Calibri"/>
          <w:sz w:val="22"/>
        </w:rPr>
        <w:t xml:space="preserve">/03 </w:t>
      </w:r>
      <w:r>
        <w:rPr>
          <w:rFonts w:ascii="Calibri" w:hAnsi="Calibri"/>
          <w:spacing w:val="5"/>
          <w:sz w:val="22"/>
        </w:rPr>
        <w:t xml:space="preserve"> </w:t>
      </w:r>
      <w:r>
        <w:t>– A78</w:t>
      </w:r>
      <w:r>
        <w:tab/>
      </w:r>
      <w:r>
        <w:rPr>
          <w:position w:val="11"/>
        </w:rPr>
        <w:t>Course: Local to</w:t>
      </w:r>
      <w:r>
        <w:rPr>
          <w:spacing w:val="-1"/>
          <w:position w:val="11"/>
        </w:rPr>
        <w:t xml:space="preserve"> </w:t>
      </w:r>
      <w:r>
        <w:rPr>
          <w:position w:val="11"/>
        </w:rPr>
        <w:t>Irvine</w:t>
      </w:r>
      <w:r w:rsidR="00D05FA3">
        <w:rPr>
          <w:position w:val="11"/>
        </w:rPr>
        <w:t xml:space="preserve"> and Loans</w:t>
      </w:r>
      <w:r w:rsidR="00364F44">
        <w:rPr>
          <w:position w:val="11"/>
        </w:rPr>
        <w:t>, Ayrshire.</w:t>
      </w:r>
    </w:p>
    <w:p w14:paraId="188F0016" w14:textId="77777777" w:rsidR="00276530" w:rsidRDefault="00D762AD">
      <w:pPr>
        <w:tabs>
          <w:tab w:val="left" w:pos="5282"/>
        </w:tabs>
        <w:spacing w:before="192"/>
        <w:ind w:left="212"/>
        <w:rPr>
          <w:b/>
          <w:sz w:val="20"/>
        </w:rPr>
      </w:pPr>
      <w:r>
        <w:rPr>
          <w:b/>
          <w:sz w:val="20"/>
        </w:rPr>
        <w:t>Date of</w:t>
      </w:r>
      <w:r>
        <w:rPr>
          <w:b/>
          <w:spacing w:val="-1"/>
          <w:sz w:val="20"/>
        </w:rPr>
        <w:t xml:space="preserve"> </w:t>
      </w:r>
      <w:r>
        <w:rPr>
          <w:b/>
          <w:sz w:val="20"/>
        </w:rPr>
        <w:t>Assessment/Review:</w:t>
      </w:r>
      <w:r>
        <w:rPr>
          <w:b/>
          <w:spacing w:val="-2"/>
          <w:sz w:val="20"/>
        </w:rPr>
        <w:t xml:space="preserve"> </w:t>
      </w:r>
      <w:r w:rsidR="00543224">
        <w:rPr>
          <w:b/>
          <w:spacing w:val="-2"/>
          <w:sz w:val="20"/>
        </w:rPr>
        <w:t>10/05/2021</w:t>
      </w:r>
      <w:r>
        <w:rPr>
          <w:b/>
          <w:sz w:val="20"/>
        </w:rPr>
        <w:tab/>
        <w:t xml:space="preserve">Name of Assessor: </w:t>
      </w:r>
      <w:r w:rsidR="00D05FA3">
        <w:rPr>
          <w:b/>
          <w:sz w:val="20"/>
        </w:rPr>
        <w:t>Blair Wyllie</w:t>
      </w:r>
    </w:p>
    <w:p w14:paraId="410306F6" w14:textId="77777777" w:rsidR="00276530" w:rsidRDefault="00276530">
      <w:pPr>
        <w:pStyle w:val="BodyText"/>
        <w:rPr>
          <w:b/>
        </w:rPr>
      </w:pPr>
    </w:p>
    <w:p w14:paraId="2C2EE356" w14:textId="66A577E4" w:rsidR="00276530" w:rsidRDefault="001D7DB8">
      <w:pPr>
        <w:pStyle w:val="BodyText"/>
        <w:spacing w:before="9"/>
        <w:rPr>
          <w:b/>
          <w:sz w:val="21"/>
        </w:rPr>
      </w:pPr>
      <w:r>
        <w:rPr>
          <w:noProof/>
        </w:rPr>
        <mc:AlternateContent>
          <mc:Choice Requires="wps">
            <w:drawing>
              <wp:anchor distT="0" distB="0" distL="0" distR="0" simplePos="0" relativeHeight="251658240" behindDoc="1" locked="0" layoutInCell="1" allowOverlap="1" wp14:anchorId="2CACB55D" wp14:editId="12266961">
                <wp:simplePos x="0" y="0"/>
                <wp:positionH relativeFrom="page">
                  <wp:posOffset>472440</wp:posOffset>
                </wp:positionH>
                <wp:positionV relativeFrom="paragraph">
                  <wp:posOffset>187325</wp:posOffset>
                </wp:positionV>
                <wp:extent cx="6551930" cy="1918970"/>
                <wp:effectExtent l="0" t="0" r="0" b="0"/>
                <wp:wrapTopAndBottom/>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930" cy="19189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0D0028" w14:textId="77777777" w:rsidR="001F35F0" w:rsidRDefault="001F35F0">
                            <w:pPr>
                              <w:pStyle w:val="BodyText"/>
                              <w:rPr>
                                <w:b/>
                              </w:rPr>
                            </w:pPr>
                          </w:p>
                          <w:p w14:paraId="2ACBCF9B" w14:textId="77777777" w:rsidR="001F35F0" w:rsidRDefault="001F35F0">
                            <w:pPr>
                              <w:ind w:left="103"/>
                              <w:rPr>
                                <w:b/>
                                <w:sz w:val="20"/>
                              </w:rPr>
                            </w:pPr>
                            <w:r>
                              <w:rPr>
                                <w:b/>
                                <w:sz w:val="20"/>
                              </w:rPr>
                              <w:t>Course Description:</w:t>
                            </w:r>
                          </w:p>
                          <w:p w14:paraId="67E83550" w14:textId="77777777" w:rsidR="001F35F0" w:rsidRDefault="001F35F0">
                            <w:pPr>
                              <w:ind w:left="103"/>
                              <w:rPr>
                                <w:b/>
                                <w:sz w:val="20"/>
                              </w:rPr>
                            </w:pPr>
                          </w:p>
                          <w:p w14:paraId="52522D41" w14:textId="57596B4A" w:rsidR="001F35F0" w:rsidRPr="00DA414A" w:rsidRDefault="001F35F0" w:rsidP="00AA4483">
                            <w:pPr>
                              <w:pStyle w:val="BodyText"/>
                              <w:ind w:left="103"/>
                            </w:pPr>
                            <w:r w:rsidRPr="00DA414A">
                              <w:t xml:space="preserve">Start at lamppost </w:t>
                            </w:r>
                            <w:r>
                              <w:t>N</w:t>
                            </w:r>
                            <w:r w:rsidRPr="00DA414A">
                              <w:t>o.R5 opposite entrance to Eglinton Country Park. Proceed onto the Eglinton Interchange</w:t>
                            </w:r>
                            <w:r w:rsidR="00156930">
                              <w:t xml:space="preserve"> </w:t>
                            </w:r>
                            <w:r>
                              <w:t>r</w:t>
                            </w:r>
                            <w:r w:rsidRPr="00DA414A">
                              <w:t>oundabout and take the 1</w:t>
                            </w:r>
                            <w:r w:rsidRPr="00DA414A">
                              <w:rPr>
                                <w:position w:val="6"/>
                              </w:rPr>
                              <w:t xml:space="preserve">st </w:t>
                            </w:r>
                            <w:r w:rsidRPr="00DA414A">
                              <w:t>exit towards the A78. Stay right on the slip road onto the A78.</w:t>
                            </w:r>
                          </w:p>
                          <w:p w14:paraId="13091EC8" w14:textId="027A30E9" w:rsidR="00156930" w:rsidRPr="00156930" w:rsidRDefault="001F35F0" w:rsidP="00156930">
                            <w:pPr>
                              <w:shd w:val="clear" w:color="auto" w:fill="FFFFFF"/>
                              <w:textAlignment w:val="baseline"/>
                              <w:rPr>
                                <w:rFonts w:eastAsia="Times New Roman"/>
                                <w:color w:val="000000"/>
                                <w:sz w:val="20"/>
                                <w:szCs w:val="20"/>
                                <w:lang w:bidi="ar-SA"/>
                              </w:rPr>
                            </w:pPr>
                            <w:r w:rsidRPr="00156930">
                              <w:rPr>
                                <w:sz w:val="20"/>
                                <w:szCs w:val="20"/>
                              </w:rPr>
                              <w:t xml:space="preserve">Follow A78 southbound, under two interchanges and straight </w:t>
                            </w:r>
                            <w:r w:rsidR="00156930">
                              <w:rPr>
                                <w:sz w:val="20"/>
                                <w:szCs w:val="20"/>
                              </w:rPr>
                              <w:t>through</w:t>
                            </w:r>
                            <w:r w:rsidRPr="00156930">
                              <w:rPr>
                                <w:sz w:val="20"/>
                                <w:szCs w:val="20"/>
                              </w:rPr>
                              <w:t xml:space="preserve"> the Meadowhead roundabout (Dundonald Camp) at the papermill and continue south on A78. Take next exit slip road to Corraith Rd roundabout. Turn right at roundabout to go under A78 then turn left onto B746</w:t>
                            </w:r>
                            <w:r w:rsidR="00156930">
                              <w:rPr>
                                <w:sz w:val="20"/>
                                <w:szCs w:val="20"/>
                              </w:rPr>
                              <w:t>.</w:t>
                            </w:r>
                            <w:r w:rsidRPr="00156930">
                              <w:rPr>
                                <w:sz w:val="20"/>
                                <w:szCs w:val="20"/>
                              </w:rPr>
                              <w:t xml:space="preserve"> </w:t>
                            </w:r>
                            <w:r w:rsidR="00156930">
                              <w:rPr>
                                <w:sz w:val="20"/>
                                <w:szCs w:val="20"/>
                              </w:rPr>
                              <w:t>L</w:t>
                            </w:r>
                            <w:r w:rsidRPr="00156930">
                              <w:rPr>
                                <w:sz w:val="20"/>
                                <w:szCs w:val="20"/>
                              </w:rPr>
                              <w:t xml:space="preserve">eft again signed A78 Irvine Greenock back onto the A78. Proceed north on A78 </w:t>
                            </w:r>
                            <w:r w:rsidR="00156930">
                              <w:rPr>
                                <w:sz w:val="20"/>
                                <w:szCs w:val="20"/>
                              </w:rPr>
                              <w:t>through</w:t>
                            </w:r>
                            <w:r w:rsidRPr="00156930">
                              <w:rPr>
                                <w:sz w:val="20"/>
                                <w:szCs w:val="20"/>
                              </w:rPr>
                              <w:t xml:space="preserve"> the Meadowhead roundabout and under two interchanges before</w:t>
                            </w:r>
                            <w:r w:rsidR="00156930" w:rsidRPr="00156930">
                              <w:rPr>
                                <w:rFonts w:ascii="New" w:eastAsia="Times New Roman" w:hAnsi="New" w:cs="Times New Roman"/>
                                <w:color w:val="000000"/>
                                <w:sz w:val="20"/>
                                <w:szCs w:val="20"/>
                                <w:lang w:bidi="ar-SA"/>
                              </w:rPr>
                              <w:t xml:space="preserve"> </w:t>
                            </w:r>
                            <w:r w:rsidR="00156930" w:rsidRPr="00156930">
                              <w:rPr>
                                <w:rFonts w:eastAsia="Times New Roman"/>
                                <w:color w:val="000000"/>
                                <w:sz w:val="20"/>
                                <w:szCs w:val="20"/>
                                <w:lang w:bidi="ar-SA"/>
                              </w:rPr>
                              <w:t>finishing at</w:t>
                            </w:r>
                            <w:r w:rsidR="00156930" w:rsidRPr="00156930">
                              <w:rPr>
                                <w:rFonts w:eastAsia="Times New Roman"/>
                                <w:color w:val="000000"/>
                                <w:sz w:val="20"/>
                                <w:szCs w:val="20"/>
                                <w:lang w:bidi="ar-SA"/>
                              </w:rPr>
                              <w:t xml:space="preserve"> </w:t>
                            </w:r>
                            <w:r w:rsidR="00156930" w:rsidRPr="00156930">
                              <w:rPr>
                                <w:rFonts w:eastAsia="Times New Roman"/>
                                <w:color w:val="000000"/>
                                <w:sz w:val="20"/>
                                <w:szCs w:val="20"/>
                                <w:lang w:bidi="ar-SA"/>
                              </w:rPr>
                              <w:t>layby just before Eglinton off ramp. Approx 15.3 miles</w:t>
                            </w:r>
                          </w:p>
                          <w:p w14:paraId="359F05BC" w14:textId="205A8EE0" w:rsidR="001F35F0" w:rsidRDefault="001F35F0" w:rsidP="00AA4483">
                            <w:pPr>
                              <w:pStyle w:val="BodyText"/>
                              <w:ind w:left="103" w:right="267"/>
                            </w:pPr>
                          </w:p>
                          <w:p w14:paraId="4D27E0D8" w14:textId="77777777" w:rsidR="00156930" w:rsidRPr="00156930" w:rsidRDefault="00156930" w:rsidP="00AA4483">
                            <w:pPr>
                              <w:pStyle w:val="BodyText"/>
                              <w:ind w:left="103" w:right="267"/>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ACB55D" id="_x0000_t202" coordsize="21600,21600" o:spt="202" path="m,l,21600r21600,l21600,xe">
                <v:stroke joinstyle="miter"/>
                <v:path gradientshapeok="t" o:connecttype="rect"/>
              </v:shapetype>
              <v:shape id="Text Box 5" o:spid="_x0000_s1026" type="#_x0000_t202" style="position:absolute;margin-left:37.2pt;margin-top:14.75pt;width:515.9pt;height:151.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" filled="f" strokeweight=".48pt">
                <v:textbox inset="0,0,0,0">
                  <w:txbxContent>
                    <w:p w14:paraId="410D0028" w14:textId="77777777" w:rsidR="001F35F0" w:rsidRDefault="001F35F0">
                      <w:pPr>
                        <w:pStyle w:val="BodyText"/>
                        <w:rPr>
                          <w:b/>
                        </w:rPr>
                      </w:pPr>
                    </w:p>
                    <w:p w14:paraId="2ACBCF9B" w14:textId="77777777" w:rsidR="001F35F0" w:rsidRDefault="001F35F0">
                      <w:pPr>
                        <w:ind w:left="103"/>
                        <w:rPr>
                          <w:b/>
                          <w:sz w:val="20"/>
                        </w:rPr>
                      </w:pPr>
                      <w:r>
                        <w:rPr>
                          <w:b/>
                          <w:sz w:val="20"/>
                        </w:rPr>
                        <w:t>Course Description:</w:t>
                      </w:r>
                    </w:p>
                    <w:p w14:paraId="67E83550" w14:textId="77777777" w:rsidR="001F35F0" w:rsidRDefault="001F35F0">
                      <w:pPr>
                        <w:ind w:left="103"/>
                        <w:rPr>
                          <w:b/>
                          <w:sz w:val="20"/>
                        </w:rPr>
                      </w:pPr>
                    </w:p>
                    <w:p w14:paraId="52522D41" w14:textId="57596B4A" w:rsidR="001F35F0" w:rsidRPr="00DA414A" w:rsidRDefault="001F35F0" w:rsidP="00AA4483">
                      <w:pPr>
                        <w:pStyle w:val="BodyText"/>
                        <w:ind w:left="103"/>
                      </w:pPr>
                      <w:r w:rsidRPr="00DA414A">
                        <w:t xml:space="preserve">Start at lamppost </w:t>
                      </w:r>
                      <w:r>
                        <w:t>N</w:t>
                      </w:r>
                      <w:r w:rsidRPr="00DA414A">
                        <w:t>o.R5 opposite entrance to Eglinton Country Park. Proceed onto the Eglinton Interchange</w:t>
                      </w:r>
                      <w:r w:rsidR="00156930">
                        <w:t xml:space="preserve"> </w:t>
                      </w:r>
                      <w:r>
                        <w:t>r</w:t>
                      </w:r>
                      <w:r w:rsidRPr="00DA414A">
                        <w:t>oundabout and take the 1</w:t>
                      </w:r>
                      <w:r w:rsidRPr="00DA414A">
                        <w:rPr>
                          <w:position w:val="6"/>
                        </w:rPr>
                        <w:t xml:space="preserve">st </w:t>
                      </w:r>
                      <w:r w:rsidRPr="00DA414A">
                        <w:t>exit towards the A78. Stay right on the slip road onto the A78.</w:t>
                      </w:r>
                    </w:p>
                    <w:p w14:paraId="13091EC8" w14:textId="027A30E9" w:rsidR="00156930" w:rsidRPr="00156930" w:rsidRDefault="001F35F0" w:rsidP="00156930">
                      <w:pPr>
                        <w:shd w:val="clear" w:color="auto" w:fill="FFFFFF"/>
                        <w:textAlignment w:val="baseline"/>
                        <w:rPr>
                          <w:rFonts w:eastAsia="Times New Roman"/>
                          <w:color w:val="000000"/>
                          <w:sz w:val="20"/>
                          <w:szCs w:val="20"/>
                          <w:lang w:bidi="ar-SA"/>
                        </w:rPr>
                      </w:pPr>
                      <w:r w:rsidRPr="00156930">
                        <w:rPr>
                          <w:sz w:val="20"/>
                          <w:szCs w:val="20"/>
                        </w:rPr>
                        <w:t xml:space="preserve">Follow A78 southbound, under two interchanges and straight </w:t>
                      </w:r>
                      <w:r w:rsidR="00156930">
                        <w:rPr>
                          <w:sz w:val="20"/>
                          <w:szCs w:val="20"/>
                        </w:rPr>
                        <w:t>through</w:t>
                      </w:r>
                      <w:r w:rsidRPr="00156930">
                        <w:rPr>
                          <w:sz w:val="20"/>
                          <w:szCs w:val="20"/>
                        </w:rPr>
                        <w:t xml:space="preserve"> the Meadowhead roundabout (Dundonald Camp) at the papermill and continue south on A78. Take next exit slip road to Corraith Rd roundabout. Turn right at roundabout to go under A78 then turn left onto B746</w:t>
                      </w:r>
                      <w:r w:rsidR="00156930">
                        <w:rPr>
                          <w:sz w:val="20"/>
                          <w:szCs w:val="20"/>
                        </w:rPr>
                        <w:t>.</w:t>
                      </w:r>
                      <w:r w:rsidRPr="00156930">
                        <w:rPr>
                          <w:sz w:val="20"/>
                          <w:szCs w:val="20"/>
                        </w:rPr>
                        <w:t xml:space="preserve"> </w:t>
                      </w:r>
                      <w:r w:rsidR="00156930">
                        <w:rPr>
                          <w:sz w:val="20"/>
                          <w:szCs w:val="20"/>
                        </w:rPr>
                        <w:t>L</w:t>
                      </w:r>
                      <w:r w:rsidRPr="00156930">
                        <w:rPr>
                          <w:sz w:val="20"/>
                          <w:szCs w:val="20"/>
                        </w:rPr>
                        <w:t xml:space="preserve">eft again signed A78 Irvine Greenock back onto the A78. Proceed north on A78 </w:t>
                      </w:r>
                      <w:r w:rsidR="00156930">
                        <w:rPr>
                          <w:sz w:val="20"/>
                          <w:szCs w:val="20"/>
                        </w:rPr>
                        <w:t>through</w:t>
                      </w:r>
                      <w:r w:rsidRPr="00156930">
                        <w:rPr>
                          <w:sz w:val="20"/>
                          <w:szCs w:val="20"/>
                        </w:rPr>
                        <w:t xml:space="preserve"> the Meadowhead roundabout and under two interchanges before</w:t>
                      </w:r>
                      <w:r w:rsidR="00156930" w:rsidRPr="00156930">
                        <w:rPr>
                          <w:rFonts w:ascii="New" w:eastAsia="Times New Roman" w:hAnsi="New" w:cs="Times New Roman"/>
                          <w:color w:val="000000"/>
                          <w:sz w:val="20"/>
                          <w:szCs w:val="20"/>
                          <w:lang w:bidi="ar-SA"/>
                        </w:rPr>
                        <w:t xml:space="preserve"> </w:t>
                      </w:r>
                      <w:r w:rsidR="00156930" w:rsidRPr="00156930">
                        <w:rPr>
                          <w:rFonts w:eastAsia="Times New Roman"/>
                          <w:color w:val="000000"/>
                          <w:sz w:val="20"/>
                          <w:szCs w:val="20"/>
                          <w:lang w:bidi="ar-SA"/>
                        </w:rPr>
                        <w:t>finishing at</w:t>
                      </w:r>
                      <w:r w:rsidR="00156930" w:rsidRPr="00156930">
                        <w:rPr>
                          <w:rFonts w:eastAsia="Times New Roman"/>
                          <w:color w:val="000000"/>
                          <w:sz w:val="20"/>
                          <w:szCs w:val="20"/>
                          <w:lang w:bidi="ar-SA"/>
                        </w:rPr>
                        <w:t xml:space="preserve"> </w:t>
                      </w:r>
                      <w:r w:rsidR="00156930" w:rsidRPr="00156930">
                        <w:rPr>
                          <w:rFonts w:eastAsia="Times New Roman"/>
                          <w:color w:val="000000"/>
                          <w:sz w:val="20"/>
                          <w:szCs w:val="20"/>
                          <w:lang w:bidi="ar-SA"/>
                        </w:rPr>
                        <w:t>layby just before Eglinton off ramp. Approx 15.3 miles</w:t>
                      </w:r>
                    </w:p>
                    <w:p w14:paraId="359F05BC" w14:textId="205A8EE0" w:rsidR="001F35F0" w:rsidRDefault="001F35F0" w:rsidP="00AA4483">
                      <w:pPr>
                        <w:pStyle w:val="BodyText"/>
                        <w:ind w:left="103" w:right="267"/>
                      </w:pPr>
                    </w:p>
                    <w:p w14:paraId="4D27E0D8" w14:textId="77777777" w:rsidR="00156930" w:rsidRPr="00156930" w:rsidRDefault="00156930" w:rsidP="00AA4483">
                      <w:pPr>
                        <w:pStyle w:val="BodyText"/>
                        <w:ind w:left="103" w:right="267"/>
                      </w:pPr>
                    </w:p>
                  </w:txbxContent>
                </v:textbox>
                <w10:wrap type="topAndBottom" anchorx="page"/>
              </v:shape>
            </w:pict>
          </mc:Fallback>
        </mc:AlternateContent>
      </w:r>
    </w:p>
    <w:p w14:paraId="1DD41729" w14:textId="77777777" w:rsidR="00276530" w:rsidRDefault="00276530">
      <w:pPr>
        <w:pStyle w:val="BodyText"/>
        <w:spacing w:before="1"/>
        <w:rPr>
          <w:b/>
          <w:sz w:val="10"/>
        </w:rPr>
      </w:pPr>
    </w:p>
    <w:p w14:paraId="6C894D38" w14:textId="77777777" w:rsidR="000D2405" w:rsidRDefault="000D2405">
      <w:pPr>
        <w:pStyle w:val="BodyText"/>
        <w:spacing w:before="1"/>
        <w:rPr>
          <w:b/>
          <w:sz w:val="10"/>
        </w:rPr>
      </w:pPr>
    </w:p>
    <w:p w14:paraId="6A644890" w14:textId="77777777" w:rsidR="000D2405" w:rsidRDefault="000D2405">
      <w:pPr>
        <w:pStyle w:val="BodyText"/>
        <w:spacing w:before="1"/>
        <w:rPr>
          <w:b/>
          <w:sz w:val="10"/>
        </w:rPr>
      </w:pPr>
    </w:p>
    <w:p w14:paraId="2440B9D2" w14:textId="77777777" w:rsidR="00D27B00" w:rsidRDefault="00D27B00">
      <w:pPr>
        <w:pStyle w:val="BodyText"/>
        <w:spacing w:before="1"/>
        <w:rPr>
          <w:b/>
          <w:sz w:val="10"/>
        </w:rPr>
      </w:pPr>
    </w:p>
    <w:p w14:paraId="62256A47" w14:textId="77777777" w:rsidR="00D27B00" w:rsidRDefault="00D27B00">
      <w:pPr>
        <w:pStyle w:val="BodyText"/>
        <w:spacing w:before="1"/>
        <w:rPr>
          <w:b/>
          <w:sz w:val="10"/>
        </w:rPr>
      </w:pPr>
    </w:p>
    <w:p w14:paraId="506B2073" w14:textId="1E2275E4" w:rsidR="00DA414A" w:rsidRDefault="001D7DB8">
      <w:pPr>
        <w:pStyle w:val="BodyText"/>
        <w:spacing w:before="1"/>
        <w:rPr>
          <w:b/>
          <w:sz w:val="10"/>
        </w:rPr>
      </w:pPr>
      <w:r>
        <w:rPr>
          <w:noProof/>
        </w:rPr>
        <mc:AlternateContent>
          <mc:Choice Requires="wps">
            <w:drawing>
              <wp:anchor distT="0" distB="0" distL="0" distR="0" simplePos="0" relativeHeight="251659264" behindDoc="1" locked="0" layoutInCell="1" allowOverlap="1" wp14:anchorId="78B672DE" wp14:editId="25AAA256">
                <wp:simplePos x="0" y="0"/>
                <wp:positionH relativeFrom="page">
                  <wp:posOffset>472440</wp:posOffset>
                </wp:positionH>
                <wp:positionV relativeFrom="paragraph">
                  <wp:posOffset>76835</wp:posOffset>
                </wp:positionV>
                <wp:extent cx="6551930" cy="1373505"/>
                <wp:effectExtent l="0" t="0" r="0" b="0"/>
                <wp:wrapTopAndBottom/>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930" cy="137350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CE74E6" w14:textId="77777777" w:rsidR="001F35F0" w:rsidRDefault="001F35F0">
                            <w:pPr>
                              <w:pStyle w:val="BodyText"/>
                              <w:rPr>
                                <w:b/>
                              </w:rPr>
                            </w:pPr>
                          </w:p>
                          <w:p w14:paraId="56678773" w14:textId="77777777" w:rsidR="001F35F0" w:rsidRDefault="001F35F0">
                            <w:pPr>
                              <w:ind w:left="103"/>
                              <w:rPr>
                                <w:b/>
                                <w:sz w:val="20"/>
                              </w:rPr>
                            </w:pPr>
                            <w:r>
                              <w:rPr>
                                <w:b/>
                                <w:sz w:val="20"/>
                              </w:rPr>
                              <w:t>Traffic Flows:</w:t>
                            </w:r>
                          </w:p>
                          <w:p w14:paraId="5CC43632" w14:textId="77777777" w:rsidR="001F35F0" w:rsidRDefault="001F35F0">
                            <w:pPr>
                              <w:ind w:left="103"/>
                              <w:rPr>
                                <w:b/>
                                <w:sz w:val="20"/>
                              </w:rPr>
                            </w:pPr>
                          </w:p>
                          <w:p w14:paraId="6E5FF9D2" w14:textId="7F8BF291" w:rsidR="001F35F0" w:rsidRDefault="001F35F0">
                            <w:pPr>
                              <w:pStyle w:val="BodyText"/>
                              <w:ind w:left="103" w:right="224"/>
                            </w:pPr>
                            <w:r>
                              <w:t>The A78 is 3 lane dual carriageway between the Eglington and Warrix (A71) Interchanges, thereafter it is a two lane dual carriageway.  At approximately the 3 mile mark the road goes from three lanes to two lanes. The inside lane becomes the exit slip to the Warrix Interchange.</w:t>
                            </w:r>
                          </w:p>
                          <w:p w14:paraId="72FFEF70" w14:textId="2A53D67C" w:rsidR="001F35F0" w:rsidRDefault="001F35F0">
                            <w:pPr>
                              <w:pStyle w:val="BodyText"/>
                              <w:spacing w:line="229" w:lineRule="exact"/>
                              <w:ind w:left="103"/>
                            </w:pPr>
                            <w:r>
                              <w:t>At approximately mile 13 the road changes from two lanes back to three lanes.</w:t>
                            </w:r>
                          </w:p>
                          <w:p w14:paraId="5F918928" w14:textId="77777777" w:rsidR="001F35F0" w:rsidRDefault="001F35F0">
                            <w:pPr>
                              <w:pStyle w:val="BodyText"/>
                              <w:spacing w:before="1"/>
                              <w:ind w:left="103"/>
                            </w:pPr>
                            <w:r>
                              <w:t xml:space="preserve">It carries an estimated </w:t>
                            </w:r>
                            <w:r w:rsidRPr="00AA4483">
                              <w:t>17</w:t>
                            </w:r>
                            <w:r>
                              <w:t>,</w:t>
                            </w:r>
                            <w:r w:rsidRPr="00AA4483">
                              <w:t>746</w:t>
                            </w:r>
                            <w:r>
                              <w:t xml:space="preserve"> vehicles a day (</w:t>
                            </w:r>
                            <w:r w:rsidRPr="00AA4483">
                              <w:t>https://roadtraffic.dft.gov.uk/manualcountpoints/80224</w:t>
                            </w:r>
                            <w:r>
                              <w:t>). During a recent traffic count, around 700 cars and 200 larger vehicles pass along this road southbound each hour.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672DE" id="Text Box 4" o:spid="_x0000_s1027" type="#_x0000_t202" style="position:absolute;margin-left:37.2pt;margin-top:6.05pt;width:515.9pt;height:108.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" filled="f" strokeweight=".48pt">
                <v:textbox inset="0,0,0,0">
                  <w:txbxContent>
                    <w:p w14:paraId="47CE74E6" w14:textId="77777777" w:rsidR="001F35F0" w:rsidRDefault="001F35F0">
                      <w:pPr>
                        <w:pStyle w:val="BodyText"/>
                        <w:rPr>
                          <w:b/>
                        </w:rPr>
                      </w:pPr>
                    </w:p>
                    <w:p w14:paraId="56678773" w14:textId="77777777" w:rsidR="001F35F0" w:rsidRDefault="001F35F0">
                      <w:pPr>
                        <w:ind w:left="103"/>
                        <w:rPr>
                          <w:b/>
                          <w:sz w:val="20"/>
                        </w:rPr>
                      </w:pPr>
                      <w:r>
                        <w:rPr>
                          <w:b/>
                          <w:sz w:val="20"/>
                        </w:rPr>
                        <w:t>Traffic Flows:</w:t>
                      </w:r>
                    </w:p>
                    <w:p w14:paraId="5CC43632" w14:textId="77777777" w:rsidR="001F35F0" w:rsidRDefault="001F35F0">
                      <w:pPr>
                        <w:ind w:left="103"/>
                        <w:rPr>
                          <w:b/>
                          <w:sz w:val="20"/>
                        </w:rPr>
                      </w:pPr>
                    </w:p>
                    <w:p w14:paraId="6E5FF9D2" w14:textId="7F8BF291" w:rsidR="001F35F0" w:rsidRDefault="001F35F0">
                      <w:pPr>
                        <w:pStyle w:val="BodyText"/>
                        <w:ind w:left="103" w:right="224"/>
                      </w:pPr>
                      <w:r>
                        <w:t>The A78 is 3 lane dual carriageway between the Eglington and Warrix (A71) Interchanges, thereafter it is a two lane dual carriageway.  At approximately the 3 mile mark the road goes from three lanes to two lanes. The inside lane becomes the exit slip to the Warrix Interchange.</w:t>
                      </w:r>
                    </w:p>
                    <w:p w14:paraId="72FFEF70" w14:textId="2A53D67C" w:rsidR="001F35F0" w:rsidRDefault="001F35F0">
                      <w:pPr>
                        <w:pStyle w:val="BodyText"/>
                        <w:spacing w:line="229" w:lineRule="exact"/>
                        <w:ind w:left="103"/>
                      </w:pPr>
                      <w:r>
                        <w:t>At approximately mile 13 the road changes from two lanes back to three lanes.</w:t>
                      </w:r>
                    </w:p>
                    <w:p w14:paraId="5F918928" w14:textId="77777777" w:rsidR="001F35F0" w:rsidRDefault="001F35F0">
                      <w:pPr>
                        <w:pStyle w:val="BodyText"/>
                        <w:spacing w:before="1"/>
                        <w:ind w:left="103"/>
                      </w:pPr>
                      <w:r>
                        <w:t xml:space="preserve">It carries an estimated </w:t>
                      </w:r>
                      <w:r w:rsidRPr="00AA4483">
                        <w:t>17</w:t>
                      </w:r>
                      <w:r>
                        <w:t>,</w:t>
                      </w:r>
                      <w:r w:rsidRPr="00AA4483">
                        <w:t>746</w:t>
                      </w:r>
                      <w:r>
                        <w:t xml:space="preserve"> vehicles a day (</w:t>
                      </w:r>
                      <w:r w:rsidRPr="00AA4483">
                        <w:t>https://roadtraffic.dft.gov.uk/manualcountpoints/80224</w:t>
                      </w:r>
                      <w:r>
                        <w:t>). During a recent traffic count, around 700 cars and 200 larger vehicles pass along this road southbound each hour.</w:t>
                      </w:r>
                    </w:p>
                  </w:txbxContent>
                </v:textbox>
                <w10:wrap type="topAndBottom" anchorx="page"/>
              </v:shape>
            </w:pict>
          </mc:Fallback>
        </mc:AlternateContent>
      </w:r>
    </w:p>
    <w:p w14:paraId="38C8C2E1" w14:textId="77777777" w:rsidR="00DA414A" w:rsidRDefault="00DA414A">
      <w:pPr>
        <w:pStyle w:val="BodyText"/>
        <w:spacing w:before="1"/>
        <w:rPr>
          <w:b/>
          <w:sz w:val="10"/>
        </w:rPr>
      </w:pPr>
    </w:p>
    <w:p w14:paraId="08E9092F" w14:textId="77777777" w:rsidR="000D2405" w:rsidRDefault="000D2405">
      <w:pPr>
        <w:pStyle w:val="BodyText"/>
        <w:spacing w:before="1"/>
        <w:rPr>
          <w:b/>
          <w:sz w:val="10"/>
        </w:rPr>
      </w:pPr>
    </w:p>
    <w:p w14:paraId="6F120293" w14:textId="77777777" w:rsidR="000D2405" w:rsidRDefault="000D2405">
      <w:pPr>
        <w:pStyle w:val="BodyText"/>
        <w:spacing w:before="1"/>
        <w:rPr>
          <w:b/>
          <w:sz w:val="10"/>
        </w:rPr>
      </w:pPr>
    </w:p>
    <w:p w14:paraId="20F9AB94" w14:textId="1A62E94A" w:rsidR="000D2405" w:rsidRDefault="001D7DB8">
      <w:pPr>
        <w:pStyle w:val="BodyText"/>
        <w:spacing w:before="1"/>
        <w:rPr>
          <w:b/>
          <w:sz w:val="10"/>
        </w:rPr>
      </w:pPr>
      <w:r>
        <w:rPr>
          <w:noProof/>
        </w:rPr>
        <mc:AlternateContent>
          <mc:Choice Requires="wps">
            <w:drawing>
              <wp:anchor distT="0" distB="0" distL="0" distR="0" simplePos="0" relativeHeight="251660288" behindDoc="1" locked="0" layoutInCell="1" allowOverlap="1" wp14:anchorId="0A61B6CC" wp14:editId="65C6E598">
                <wp:simplePos x="0" y="0"/>
                <wp:positionH relativeFrom="page">
                  <wp:posOffset>472440</wp:posOffset>
                </wp:positionH>
                <wp:positionV relativeFrom="paragraph">
                  <wp:posOffset>117475</wp:posOffset>
                </wp:positionV>
                <wp:extent cx="6551930" cy="1019175"/>
                <wp:effectExtent l="0" t="0" r="0" b="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930" cy="10191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9ABE17" w14:textId="77777777" w:rsidR="001F35F0" w:rsidRDefault="001F35F0">
                            <w:pPr>
                              <w:pStyle w:val="BodyText"/>
                              <w:rPr>
                                <w:b/>
                              </w:rPr>
                            </w:pPr>
                          </w:p>
                          <w:p w14:paraId="587B7E40" w14:textId="77777777" w:rsidR="001F35F0" w:rsidRDefault="001F35F0">
                            <w:pPr>
                              <w:ind w:left="103"/>
                              <w:rPr>
                                <w:b/>
                                <w:sz w:val="20"/>
                              </w:rPr>
                            </w:pPr>
                            <w:r>
                              <w:rPr>
                                <w:b/>
                                <w:sz w:val="20"/>
                              </w:rPr>
                              <w:t>Course/Event History:</w:t>
                            </w:r>
                          </w:p>
                          <w:p w14:paraId="14A74DDF" w14:textId="77777777" w:rsidR="001F35F0" w:rsidRDefault="001F35F0" w:rsidP="00D27B00">
                            <w:pPr>
                              <w:pStyle w:val="BodyText"/>
                              <w:ind w:left="103"/>
                            </w:pPr>
                            <w:r>
                              <w:t>The course is the combination of two recognised and well used courses. The northern part of the course is the measured British Cycling AY4 course. It is known as the Eglinton 10 and has a proud history of hosting 10-mile Time Trial events. The southern half of the course is the Ayr Roads 10mile club event course which has been used for over 30years. The two courses overlap between Warrix Interchange and the Meadowhead roundabout.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1B6CC" id="Text Box 3" o:spid="_x0000_s1028" type="#_x0000_t202" style="position:absolute;margin-left:37.2pt;margin-top:9.25pt;width:515.9pt;height:80.2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" filled="f" strokeweight=".48pt">
                <v:textbox inset="0,0,0,0">
                  <w:txbxContent>
                    <w:p w14:paraId="719ABE17" w14:textId="77777777" w:rsidR="001F35F0" w:rsidRDefault="001F35F0">
                      <w:pPr>
                        <w:pStyle w:val="BodyText"/>
                        <w:rPr>
                          <w:b/>
                        </w:rPr>
                      </w:pPr>
                    </w:p>
                    <w:p w14:paraId="587B7E40" w14:textId="77777777" w:rsidR="001F35F0" w:rsidRDefault="001F35F0">
                      <w:pPr>
                        <w:ind w:left="103"/>
                        <w:rPr>
                          <w:b/>
                          <w:sz w:val="20"/>
                        </w:rPr>
                      </w:pPr>
                      <w:r>
                        <w:rPr>
                          <w:b/>
                          <w:sz w:val="20"/>
                        </w:rPr>
                        <w:t>Course/Event History:</w:t>
                      </w:r>
                    </w:p>
                    <w:p w14:paraId="14A74DDF" w14:textId="77777777" w:rsidR="001F35F0" w:rsidRDefault="001F35F0" w:rsidP="00D27B00">
                      <w:pPr>
                        <w:pStyle w:val="BodyText"/>
                        <w:ind w:left="103"/>
                      </w:pPr>
                      <w:r>
                        <w:t>The course is the combination of two recognised and well used courses. The northern part of the course is the measured British Cycling AY4 course. It is known as the Eglinton 10 and has a proud history of hosting 10-mile Time Trial events. The southern half of the course is the Ayr Roads 10mile club event course which has been used for over 30years. The two courses overlap between Warrix Interchange and the Meadowhead roundabout.</w:t>
                      </w:r>
                    </w:p>
                  </w:txbxContent>
                </v:textbox>
                <w10:wrap type="topAndBottom" anchorx="page"/>
              </v:shape>
            </w:pict>
          </mc:Fallback>
        </mc:AlternateContent>
      </w:r>
    </w:p>
    <w:p w14:paraId="25380F14" w14:textId="77777777" w:rsidR="00276530" w:rsidRDefault="00276530" w:rsidP="001350B1">
      <w:pPr>
        <w:pStyle w:val="BodyText"/>
        <w:spacing w:before="1"/>
        <w:rPr>
          <w:b/>
          <w:sz w:val="25"/>
        </w:rPr>
      </w:pPr>
    </w:p>
    <w:p w14:paraId="72A74296" w14:textId="77777777" w:rsidR="000D2405" w:rsidRDefault="000D2405">
      <w:pPr>
        <w:pStyle w:val="BodyText"/>
        <w:spacing w:before="6"/>
        <w:rPr>
          <w:b/>
          <w:sz w:val="25"/>
        </w:rPr>
      </w:pPr>
    </w:p>
    <w:p w14:paraId="15B269E8" w14:textId="77777777" w:rsidR="00D27B00" w:rsidRDefault="00D27B00">
      <w:pPr>
        <w:rPr>
          <w:b/>
          <w:sz w:val="25"/>
          <w:szCs w:val="20"/>
        </w:rPr>
      </w:pPr>
      <w:r>
        <w:rPr>
          <w:b/>
          <w:sz w:val="25"/>
        </w:rPr>
        <w:br w:type="page"/>
      </w:r>
    </w:p>
    <w:p w14:paraId="7895B508" w14:textId="77777777" w:rsidR="000D2405" w:rsidRDefault="000D2405">
      <w:pPr>
        <w:pStyle w:val="BodyText"/>
        <w:spacing w:before="6"/>
        <w:rPr>
          <w:b/>
          <w:sz w:val="25"/>
        </w:rPr>
      </w:pPr>
    </w:p>
    <w:p w14:paraId="224EE640" w14:textId="77777777" w:rsidR="00276530" w:rsidRDefault="00D762AD">
      <w:pPr>
        <w:spacing w:before="93"/>
        <w:ind w:left="212"/>
        <w:rPr>
          <w:b/>
          <w:sz w:val="24"/>
        </w:rPr>
      </w:pPr>
      <w:r>
        <w:rPr>
          <w:b/>
          <w:sz w:val="24"/>
        </w:rPr>
        <w:t>Key Identified Risks</w:t>
      </w:r>
    </w:p>
    <w:p w14:paraId="47E3DFEB" w14:textId="77777777" w:rsidR="00276530" w:rsidRDefault="00276530">
      <w:pPr>
        <w:pStyle w:val="BodyText"/>
        <w:rPr>
          <w:b/>
        </w:rPr>
      </w:pP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2410"/>
        <w:gridCol w:w="2410"/>
        <w:gridCol w:w="1702"/>
        <w:gridCol w:w="2693"/>
      </w:tblGrid>
      <w:tr w:rsidR="00112D22" w:rsidRPr="00446AAF" w14:paraId="64B60DDC" w14:textId="77777777" w:rsidTr="00FA3599">
        <w:trPr>
          <w:trHeight w:val="727"/>
        </w:trPr>
        <w:tc>
          <w:tcPr>
            <w:tcW w:w="1102" w:type="dxa"/>
          </w:tcPr>
          <w:p w14:paraId="0C121CD5" w14:textId="77777777" w:rsidR="00112D22" w:rsidRDefault="00112D22" w:rsidP="00FA3599">
            <w:pPr>
              <w:pStyle w:val="TableParagraph"/>
              <w:spacing w:line="229" w:lineRule="exact"/>
              <w:ind w:left="134"/>
              <w:rPr>
                <w:rFonts w:asciiTheme="minorHAnsi" w:hAnsiTheme="minorHAnsi"/>
                <w:b/>
                <w:sz w:val="20"/>
                <w:szCs w:val="20"/>
              </w:rPr>
            </w:pPr>
            <w:r w:rsidRPr="00FA3599">
              <w:rPr>
                <w:rFonts w:asciiTheme="minorHAnsi" w:hAnsiTheme="minorHAnsi"/>
                <w:b/>
                <w:sz w:val="20"/>
                <w:szCs w:val="20"/>
              </w:rPr>
              <w:t>Distance</w:t>
            </w:r>
          </w:p>
          <w:p w14:paraId="2DE8BE6B" w14:textId="77777777" w:rsidR="006D5D21" w:rsidRPr="00FA3599" w:rsidRDefault="006D5D21" w:rsidP="006D5D21">
            <w:pPr>
              <w:pStyle w:val="TableParagraph"/>
              <w:spacing w:line="229" w:lineRule="exact"/>
              <w:ind w:left="134"/>
              <w:jc w:val="center"/>
              <w:rPr>
                <w:rFonts w:asciiTheme="minorHAnsi" w:hAnsiTheme="minorHAnsi"/>
                <w:b/>
                <w:sz w:val="20"/>
                <w:szCs w:val="20"/>
              </w:rPr>
            </w:pPr>
            <w:r>
              <w:rPr>
                <w:rFonts w:asciiTheme="minorHAnsi" w:hAnsiTheme="minorHAnsi"/>
                <w:b/>
                <w:sz w:val="20"/>
                <w:szCs w:val="20"/>
              </w:rPr>
              <w:t>(miles)</w:t>
            </w:r>
          </w:p>
        </w:tc>
        <w:tc>
          <w:tcPr>
            <w:tcW w:w="2410" w:type="dxa"/>
          </w:tcPr>
          <w:p w14:paraId="54DDDAB3" w14:textId="77777777" w:rsidR="00112D22" w:rsidRPr="00FA3599" w:rsidRDefault="00112D22" w:rsidP="00FA3599">
            <w:pPr>
              <w:pStyle w:val="TableParagraph"/>
              <w:spacing w:line="229" w:lineRule="exact"/>
              <w:ind w:left="784"/>
              <w:rPr>
                <w:rFonts w:asciiTheme="minorHAnsi" w:hAnsiTheme="minorHAnsi"/>
                <w:b/>
                <w:sz w:val="20"/>
                <w:szCs w:val="20"/>
              </w:rPr>
            </w:pPr>
            <w:r w:rsidRPr="00FA3599">
              <w:rPr>
                <w:rFonts w:asciiTheme="minorHAnsi" w:hAnsiTheme="minorHAnsi"/>
                <w:b/>
                <w:sz w:val="20"/>
                <w:szCs w:val="20"/>
              </w:rPr>
              <w:t>Location</w:t>
            </w:r>
          </w:p>
        </w:tc>
        <w:tc>
          <w:tcPr>
            <w:tcW w:w="2410" w:type="dxa"/>
          </w:tcPr>
          <w:p w14:paraId="5E1BD7F9" w14:textId="77777777" w:rsidR="00112D22" w:rsidRPr="00FA3599" w:rsidRDefault="00112D22" w:rsidP="00FA3599">
            <w:pPr>
              <w:pStyle w:val="TableParagraph"/>
              <w:ind w:left="573" w:right="196" w:hanging="356"/>
              <w:rPr>
                <w:rFonts w:asciiTheme="minorHAnsi" w:hAnsiTheme="minorHAnsi"/>
                <w:b/>
                <w:sz w:val="20"/>
                <w:szCs w:val="20"/>
              </w:rPr>
            </w:pPr>
            <w:r w:rsidRPr="00FA3599">
              <w:rPr>
                <w:rFonts w:asciiTheme="minorHAnsi" w:hAnsiTheme="minorHAnsi"/>
                <w:b/>
                <w:sz w:val="20"/>
                <w:szCs w:val="20"/>
              </w:rPr>
              <w:t>Identified Significant Risk/Hazards</w:t>
            </w:r>
          </w:p>
        </w:tc>
        <w:tc>
          <w:tcPr>
            <w:tcW w:w="1702" w:type="dxa"/>
          </w:tcPr>
          <w:p w14:paraId="6D394837" w14:textId="77777777" w:rsidR="00112D22" w:rsidRPr="00FA3599" w:rsidRDefault="00112D22" w:rsidP="00FA3599">
            <w:pPr>
              <w:pStyle w:val="TableParagraph"/>
              <w:ind w:left="170" w:firstLine="60"/>
              <w:rPr>
                <w:rFonts w:asciiTheme="minorHAnsi" w:hAnsiTheme="minorHAnsi"/>
                <w:b/>
                <w:sz w:val="20"/>
                <w:szCs w:val="20"/>
              </w:rPr>
            </w:pPr>
            <w:r w:rsidRPr="00FA3599">
              <w:rPr>
                <w:rFonts w:asciiTheme="minorHAnsi" w:hAnsiTheme="minorHAnsi"/>
                <w:b/>
                <w:sz w:val="20"/>
                <w:szCs w:val="20"/>
              </w:rPr>
              <w:t xml:space="preserve">Level of Risk </w:t>
            </w:r>
            <w:r w:rsidRPr="00FA3599">
              <w:rPr>
                <w:rFonts w:asciiTheme="minorHAnsi" w:hAnsiTheme="minorHAnsi"/>
                <w:b/>
                <w:w w:val="95"/>
                <w:sz w:val="20"/>
                <w:szCs w:val="20"/>
              </w:rPr>
              <w:t>Low/Med/High</w:t>
            </w:r>
          </w:p>
        </w:tc>
        <w:tc>
          <w:tcPr>
            <w:tcW w:w="2693" w:type="dxa"/>
          </w:tcPr>
          <w:p w14:paraId="4994613D" w14:textId="77777777" w:rsidR="00112D22" w:rsidRPr="00FA3599" w:rsidRDefault="00112D22" w:rsidP="00FA3599">
            <w:pPr>
              <w:pStyle w:val="TableParagraph"/>
              <w:spacing w:line="229" w:lineRule="exact"/>
              <w:ind w:left="144" w:right="142"/>
              <w:rPr>
                <w:rFonts w:asciiTheme="minorHAnsi" w:hAnsiTheme="minorHAnsi"/>
                <w:b/>
                <w:sz w:val="20"/>
                <w:szCs w:val="20"/>
              </w:rPr>
            </w:pPr>
            <w:r w:rsidRPr="00FA3599">
              <w:rPr>
                <w:rFonts w:asciiTheme="minorHAnsi" w:hAnsiTheme="minorHAnsi"/>
                <w:b/>
                <w:sz w:val="20"/>
                <w:szCs w:val="20"/>
              </w:rPr>
              <w:t>Measures to reduce Risk</w:t>
            </w:r>
          </w:p>
          <w:p w14:paraId="5C63335B" w14:textId="77777777" w:rsidR="00112D22" w:rsidRPr="00FA3599" w:rsidRDefault="00112D22" w:rsidP="00FA3599">
            <w:pPr>
              <w:pStyle w:val="TableParagraph"/>
              <w:ind w:left="143" w:right="142"/>
              <w:rPr>
                <w:rFonts w:asciiTheme="minorHAnsi" w:hAnsiTheme="minorHAnsi"/>
                <w:b/>
                <w:sz w:val="20"/>
                <w:szCs w:val="20"/>
              </w:rPr>
            </w:pPr>
            <w:r w:rsidRPr="00FA3599">
              <w:rPr>
                <w:rFonts w:asciiTheme="minorHAnsi" w:hAnsiTheme="minorHAnsi"/>
                <w:b/>
                <w:sz w:val="20"/>
                <w:szCs w:val="20"/>
              </w:rPr>
              <w:t>(if applicable)</w:t>
            </w:r>
          </w:p>
        </w:tc>
      </w:tr>
      <w:tr w:rsidR="00112D22" w:rsidRPr="00446AAF" w14:paraId="1383A054" w14:textId="77777777" w:rsidTr="00364F44">
        <w:trPr>
          <w:trHeight w:val="1125"/>
        </w:trPr>
        <w:tc>
          <w:tcPr>
            <w:tcW w:w="1102" w:type="dxa"/>
            <w:vAlign w:val="center"/>
          </w:tcPr>
          <w:p w14:paraId="373EAF07" w14:textId="77777777" w:rsidR="00112D22" w:rsidRPr="00446AAF" w:rsidRDefault="00112D22" w:rsidP="006D5D21">
            <w:pPr>
              <w:pStyle w:val="TableParagraph"/>
              <w:spacing w:before="131"/>
              <w:ind w:left="107"/>
              <w:jc w:val="center"/>
              <w:rPr>
                <w:rFonts w:asciiTheme="minorHAnsi" w:hAnsiTheme="minorHAnsi"/>
                <w:sz w:val="20"/>
                <w:szCs w:val="20"/>
              </w:rPr>
            </w:pPr>
            <w:r w:rsidRPr="00446AAF">
              <w:rPr>
                <w:rFonts w:asciiTheme="minorHAnsi" w:hAnsiTheme="minorHAnsi"/>
                <w:sz w:val="20"/>
                <w:szCs w:val="20"/>
              </w:rPr>
              <w:t>0</w:t>
            </w:r>
          </w:p>
        </w:tc>
        <w:tc>
          <w:tcPr>
            <w:tcW w:w="2410" w:type="dxa"/>
            <w:vAlign w:val="center"/>
          </w:tcPr>
          <w:p w14:paraId="7ACD6DEA" w14:textId="77777777" w:rsidR="00112D22" w:rsidRDefault="00112D22" w:rsidP="00364F44">
            <w:pPr>
              <w:pStyle w:val="TableParagraph"/>
              <w:ind w:left="105" w:right="230"/>
              <w:jc w:val="center"/>
              <w:rPr>
                <w:rFonts w:asciiTheme="minorHAnsi" w:hAnsiTheme="minorHAnsi"/>
                <w:sz w:val="20"/>
                <w:szCs w:val="20"/>
              </w:rPr>
            </w:pPr>
            <w:r w:rsidRPr="00446AAF">
              <w:rPr>
                <w:rFonts w:asciiTheme="minorHAnsi" w:hAnsiTheme="minorHAnsi"/>
                <w:sz w:val="20"/>
                <w:szCs w:val="20"/>
              </w:rPr>
              <w:t>Link Road between A737 &amp; Eglinton Interchange</w:t>
            </w:r>
            <w:r w:rsidR="00364F44">
              <w:rPr>
                <w:rFonts w:asciiTheme="minorHAnsi" w:hAnsiTheme="minorHAnsi"/>
                <w:sz w:val="20"/>
                <w:szCs w:val="20"/>
              </w:rPr>
              <w:t>.</w:t>
            </w:r>
          </w:p>
          <w:p w14:paraId="35FEAA10" w14:textId="77777777" w:rsidR="00364F44" w:rsidRPr="007F3433" w:rsidRDefault="00364F44" w:rsidP="00364F44">
            <w:pPr>
              <w:pStyle w:val="TableParagraph"/>
              <w:ind w:left="105" w:right="230"/>
              <w:jc w:val="center"/>
              <w:rPr>
                <w:rFonts w:asciiTheme="minorHAnsi" w:hAnsiTheme="minorHAnsi"/>
                <w:b/>
                <w:sz w:val="20"/>
                <w:szCs w:val="20"/>
              </w:rPr>
            </w:pPr>
            <w:r w:rsidRPr="007F3433">
              <w:rPr>
                <w:rFonts w:asciiTheme="minorHAnsi" w:hAnsiTheme="minorHAnsi"/>
                <w:b/>
                <w:sz w:val="20"/>
                <w:szCs w:val="20"/>
              </w:rPr>
              <w:t>START LINE.</w:t>
            </w:r>
          </w:p>
        </w:tc>
        <w:tc>
          <w:tcPr>
            <w:tcW w:w="2410" w:type="dxa"/>
            <w:vAlign w:val="center"/>
          </w:tcPr>
          <w:p w14:paraId="05CEEBA0" w14:textId="77777777" w:rsidR="00112D22" w:rsidRPr="00446AAF" w:rsidRDefault="00112D22" w:rsidP="001F35F0">
            <w:pPr>
              <w:pStyle w:val="TableParagraph"/>
              <w:ind w:left="105" w:right="300"/>
              <w:jc w:val="center"/>
              <w:rPr>
                <w:rFonts w:asciiTheme="minorHAnsi" w:hAnsiTheme="minorHAnsi"/>
                <w:sz w:val="20"/>
                <w:szCs w:val="20"/>
              </w:rPr>
            </w:pPr>
            <w:r w:rsidRPr="00446AAF">
              <w:rPr>
                <w:rFonts w:asciiTheme="minorHAnsi" w:hAnsiTheme="minorHAnsi"/>
                <w:sz w:val="20"/>
                <w:szCs w:val="20"/>
              </w:rPr>
              <w:t xml:space="preserve">Vehicles approaching riders </w:t>
            </w:r>
            <w:r w:rsidR="001F35F0">
              <w:rPr>
                <w:rFonts w:asciiTheme="minorHAnsi" w:hAnsiTheme="minorHAnsi"/>
                <w:sz w:val="20"/>
                <w:szCs w:val="20"/>
              </w:rPr>
              <w:t xml:space="preserve">and officials </w:t>
            </w:r>
            <w:r w:rsidRPr="00446AAF">
              <w:rPr>
                <w:rFonts w:asciiTheme="minorHAnsi" w:hAnsiTheme="minorHAnsi"/>
                <w:sz w:val="20"/>
                <w:szCs w:val="20"/>
              </w:rPr>
              <w:t xml:space="preserve">from </w:t>
            </w:r>
            <w:r w:rsidR="001F35F0">
              <w:rPr>
                <w:rFonts w:asciiTheme="minorHAnsi" w:hAnsiTheme="minorHAnsi"/>
                <w:sz w:val="20"/>
                <w:szCs w:val="20"/>
              </w:rPr>
              <w:t>both directions.</w:t>
            </w:r>
          </w:p>
        </w:tc>
        <w:tc>
          <w:tcPr>
            <w:tcW w:w="1702" w:type="dxa"/>
            <w:vAlign w:val="center"/>
          </w:tcPr>
          <w:p w14:paraId="6E321B5C" w14:textId="77777777" w:rsidR="00112D22" w:rsidRPr="00446AAF" w:rsidRDefault="00112D22" w:rsidP="00224C7A">
            <w:pPr>
              <w:pStyle w:val="TableParagraph"/>
              <w:spacing w:before="131"/>
              <w:ind w:left="105"/>
              <w:jc w:val="center"/>
              <w:rPr>
                <w:rFonts w:asciiTheme="minorHAnsi" w:hAnsiTheme="minorHAnsi"/>
                <w:sz w:val="20"/>
                <w:szCs w:val="20"/>
              </w:rPr>
            </w:pPr>
            <w:r w:rsidRPr="00446AAF">
              <w:rPr>
                <w:rFonts w:asciiTheme="minorHAnsi" w:hAnsiTheme="minorHAnsi"/>
                <w:sz w:val="20"/>
                <w:szCs w:val="20"/>
              </w:rPr>
              <w:t>Low</w:t>
            </w:r>
          </w:p>
        </w:tc>
        <w:tc>
          <w:tcPr>
            <w:tcW w:w="2693" w:type="dxa"/>
          </w:tcPr>
          <w:p w14:paraId="13508825" w14:textId="77777777" w:rsidR="00112D22" w:rsidRPr="00446AAF" w:rsidRDefault="001F35F0" w:rsidP="001F35F0">
            <w:pPr>
              <w:pStyle w:val="TableParagraph"/>
              <w:ind w:left="105" w:right="138"/>
              <w:rPr>
                <w:rFonts w:asciiTheme="minorHAnsi" w:hAnsiTheme="minorHAnsi"/>
                <w:sz w:val="20"/>
                <w:szCs w:val="20"/>
              </w:rPr>
            </w:pPr>
            <w:r>
              <w:rPr>
                <w:rFonts w:asciiTheme="minorHAnsi" w:hAnsiTheme="minorHAnsi"/>
                <w:sz w:val="20"/>
                <w:szCs w:val="20"/>
              </w:rPr>
              <w:t>Only one team of riders to be on link road at any one time. Riders waiting to start and officials must be behind traffic cones.</w:t>
            </w:r>
          </w:p>
        </w:tc>
      </w:tr>
      <w:tr w:rsidR="001F35F0" w:rsidRPr="00446AAF" w14:paraId="3842379A" w14:textId="77777777" w:rsidTr="00894DE1">
        <w:trPr>
          <w:trHeight w:val="1125"/>
        </w:trPr>
        <w:tc>
          <w:tcPr>
            <w:tcW w:w="1102" w:type="dxa"/>
            <w:vAlign w:val="center"/>
          </w:tcPr>
          <w:p w14:paraId="3BAA626D" w14:textId="77777777" w:rsidR="001F35F0" w:rsidRPr="00446AAF" w:rsidRDefault="001F35F0" w:rsidP="006D5D21">
            <w:pPr>
              <w:pStyle w:val="TableParagraph"/>
              <w:spacing w:before="1"/>
              <w:ind w:left="107"/>
              <w:jc w:val="center"/>
              <w:rPr>
                <w:rFonts w:asciiTheme="minorHAnsi" w:hAnsiTheme="minorHAnsi"/>
                <w:sz w:val="20"/>
                <w:szCs w:val="20"/>
              </w:rPr>
            </w:pPr>
            <w:r>
              <w:rPr>
                <w:rFonts w:asciiTheme="minorHAnsi" w:hAnsiTheme="minorHAnsi"/>
                <w:sz w:val="20"/>
                <w:szCs w:val="20"/>
              </w:rPr>
              <w:t>0.</w:t>
            </w:r>
          </w:p>
        </w:tc>
        <w:tc>
          <w:tcPr>
            <w:tcW w:w="2410" w:type="dxa"/>
            <w:vAlign w:val="center"/>
          </w:tcPr>
          <w:p w14:paraId="128EB403" w14:textId="77777777" w:rsidR="001F35F0" w:rsidRPr="00446AAF" w:rsidRDefault="001F35F0" w:rsidP="00894DE1">
            <w:pPr>
              <w:pStyle w:val="TableParagraph"/>
              <w:ind w:left="105" w:right="230"/>
              <w:jc w:val="center"/>
              <w:rPr>
                <w:rFonts w:asciiTheme="minorHAnsi" w:hAnsiTheme="minorHAnsi"/>
                <w:sz w:val="20"/>
                <w:szCs w:val="20"/>
              </w:rPr>
            </w:pPr>
            <w:r w:rsidRPr="00446AAF">
              <w:rPr>
                <w:rFonts w:asciiTheme="minorHAnsi" w:hAnsiTheme="minorHAnsi"/>
                <w:sz w:val="20"/>
                <w:szCs w:val="20"/>
              </w:rPr>
              <w:t>Link Road between A737 &amp; Eglinton Interchange</w:t>
            </w:r>
          </w:p>
        </w:tc>
        <w:tc>
          <w:tcPr>
            <w:tcW w:w="2410" w:type="dxa"/>
            <w:vAlign w:val="center"/>
          </w:tcPr>
          <w:p w14:paraId="079C845A" w14:textId="77777777" w:rsidR="001F35F0" w:rsidRPr="00446AAF" w:rsidRDefault="001F35F0" w:rsidP="001F35F0">
            <w:pPr>
              <w:pStyle w:val="TableParagraph"/>
              <w:spacing w:before="1"/>
              <w:ind w:left="105"/>
              <w:jc w:val="center"/>
              <w:rPr>
                <w:rFonts w:asciiTheme="minorHAnsi" w:hAnsiTheme="minorHAnsi"/>
                <w:sz w:val="20"/>
                <w:szCs w:val="20"/>
              </w:rPr>
            </w:pPr>
            <w:r>
              <w:rPr>
                <w:rFonts w:asciiTheme="minorHAnsi" w:hAnsiTheme="minorHAnsi"/>
                <w:sz w:val="20"/>
                <w:szCs w:val="20"/>
              </w:rPr>
              <w:t>Teams of riders waiting to start.</w:t>
            </w:r>
          </w:p>
        </w:tc>
        <w:tc>
          <w:tcPr>
            <w:tcW w:w="1702" w:type="dxa"/>
            <w:vAlign w:val="center"/>
          </w:tcPr>
          <w:p w14:paraId="1A8E1916" w14:textId="77777777" w:rsidR="001F35F0" w:rsidRPr="00446AAF" w:rsidRDefault="001F35F0" w:rsidP="00224C7A">
            <w:pPr>
              <w:pStyle w:val="TableParagraph"/>
              <w:ind w:left="105"/>
              <w:jc w:val="center"/>
              <w:rPr>
                <w:rFonts w:asciiTheme="minorHAnsi" w:hAnsiTheme="minorHAnsi"/>
                <w:sz w:val="20"/>
                <w:szCs w:val="20"/>
              </w:rPr>
            </w:pPr>
            <w:r>
              <w:rPr>
                <w:rFonts w:asciiTheme="minorHAnsi" w:hAnsiTheme="minorHAnsi"/>
                <w:sz w:val="20"/>
                <w:szCs w:val="20"/>
              </w:rPr>
              <w:t>Low</w:t>
            </w:r>
          </w:p>
        </w:tc>
        <w:tc>
          <w:tcPr>
            <w:tcW w:w="2693" w:type="dxa"/>
          </w:tcPr>
          <w:p w14:paraId="586510CC" w14:textId="77777777" w:rsidR="001F35F0" w:rsidRPr="00446AAF" w:rsidRDefault="001F35F0" w:rsidP="006A40BF">
            <w:pPr>
              <w:pStyle w:val="TableParagraph"/>
              <w:spacing w:before="1"/>
              <w:ind w:left="105" w:right="138"/>
              <w:rPr>
                <w:rFonts w:asciiTheme="minorHAnsi" w:hAnsiTheme="minorHAnsi"/>
                <w:sz w:val="20"/>
                <w:szCs w:val="20"/>
              </w:rPr>
            </w:pPr>
            <w:r>
              <w:rPr>
                <w:rFonts w:asciiTheme="minorHAnsi" w:hAnsiTheme="minorHAnsi"/>
                <w:sz w:val="20"/>
                <w:szCs w:val="20"/>
              </w:rPr>
              <w:t xml:space="preserve">Teams to be held in park access road and only released to the start line by a marshal when </w:t>
            </w:r>
            <w:r w:rsidR="006A40BF">
              <w:rPr>
                <w:rFonts w:asciiTheme="minorHAnsi" w:hAnsiTheme="minorHAnsi"/>
                <w:sz w:val="20"/>
                <w:szCs w:val="20"/>
              </w:rPr>
              <w:t>the start line is clear.</w:t>
            </w:r>
          </w:p>
        </w:tc>
      </w:tr>
      <w:tr w:rsidR="00112D22" w:rsidRPr="00446AAF" w14:paraId="618BCA04" w14:textId="77777777" w:rsidTr="00894DE1">
        <w:trPr>
          <w:trHeight w:val="1125"/>
        </w:trPr>
        <w:tc>
          <w:tcPr>
            <w:tcW w:w="1102" w:type="dxa"/>
            <w:vAlign w:val="center"/>
          </w:tcPr>
          <w:p w14:paraId="5F5BF273" w14:textId="77777777" w:rsidR="00112D22" w:rsidRPr="00446AAF" w:rsidRDefault="00112D22" w:rsidP="006D5D21">
            <w:pPr>
              <w:pStyle w:val="TableParagraph"/>
              <w:spacing w:before="1"/>
              <w:ind w:left="107"/>
              <w:jc w:val="center"/>
              <w:rPr>
                <w:rFonts w:asciiTheme="minorHAnsi" w:hAnsiTheme="minorHAnsi"/>
                <w:sz w:val="20"/>
                <w:szCs w:val="20"/>
              </w:rPr>
            </w:pPr>
            <w:r w:rsidRPr="00446AAF">
              <w:rPr>
                <w:rFonts w:asciiTheme="minorHAnsi" w:hAnsiTheme="minorHAnsi"/>
                <w:sz w:val="20"/>
                <w:szCs w:val="20"/>
              </w:rPr>
              <w:t xml:space="preserve">0 </w:t>
            </w:r>
          </w:p>
        </w:tc>
        <w:tc>
          <w:tcPr>
            <w:tcW w:w="2410" w:type="dxa"/>
            <w:vAlign w:val="center"/>
          </w:tcPr>
          <w:p w14:paraId="65710802" w14:textId="77777777" w:rsidR="00112D22" w:rsidRPr="00446AAF" w:rsidRDefault="00112D22" w:rsidP="00894DE1">
            <w:pPr>
              <w:pStyle w:val="TableParagraph"/>
              <w:ind w:left="105" w:right="230"/>
              <w:jc w:val="center"/>
              <w:rPr>
                <w:rFonts w:asciiTheme="minorHAnsi" w:hAnsiTheme="minorHAnsi"/>
                <w:sz w:val="20"/>
                <w:szCs w:val="20"/>
              </w:rPr>
            </w:pPr>
            <w:r w:rsidRPr="00446AAF">
              <w:rPr>
                <w:rFonts w:asciiTheme="minorHAnsi" w:hAnsiTheme="minorHAnsi"/>
                <w:sz w:val="20"/>
                <w:szCs w:val="20"/>
              </w:rPr>
              <w:t>Link Road between A737 &amp; Eglinton Interchange</w:t>
            </w:r>
          </w:p>
        </w:tc>
        <w:tc>
          <w:tcPr>
            <w:tcW w:w="2410" w:type="dxa"/>
            <w:vAlign w:val="center"/>
          </w:tcPr>
          <w:p w14:paraId="3C4D1396" w14:textId="77777777" w:rsidR="00112D22" w:rsidRPr="00446AAF" w:rsidRDefault="00112D22" w:rsidP="00224C7A">
            <w:pPr>
              <w:pStyle w:val="TableParagraph"/>
              <w:spacing w:before="1"/>
              <w:ind w:left="105"/>
              <w:jc w:val="center"/>
              <w:rPr>
                <w:rFonts w:asciiTheme="minorHAnsi" w:hAnsiTheme="minorHAnsi"/>
                <w:sz w:val="20"/>
                <w:szCs w:val="20"/>
              </w:rPr>
            </w:pPr>
            <w:r w:rsidRPr="00446AAF">
              <w:rPr>
                <w:rFonts w:asciiTheme="minorHAnsi" w:hAnsiTheme="minorHAnsi"/>
                <w:sz w:val="20"/>
                <w:szCs w:val="20"/>
              </w:rPr>
              <w:t>Traffic exiting Eglinton Park</w:t>
            </w:r>
          </w:p>
        </w:tc>
        <w:tc>
          <w:tcPr>
            <w:tcW w:w="1702" w:type="dxa"/>
            <w:vAlign w:val="center"/>
          </w:tcPr>
          <w:p w14:paraId="73F539AE" w14:textId="77777777" w:rsidR="00112D22" w:rsidRPr="00446AAF" w:rsidRDefault="00112D22" w:rsidP="00224C7A">
            <w:pPr>
              <w:pStyle w:val="TableParagraph"/>
              <w:ind w:left="105"/>
              <w:jc w:val="center"/>
              <w:rPr>
                <w:rFonts w:asciiTheme="minorHAnsi" w:hAnsiTheme="minorHAnsi"/>
                <w:sz w:val="20"/>
                <w:szCs w:val="20"/>
              </w:rPr>
            </w:pPr>
            <w:r w:rsidRPr="00446AAF">
              <w:rPr>
                <w:rFonts w:asciiTheme="minorHAnsi" w:hAnsiTheme="minorHAnsi"/>
                <w:sz w:val="20"/>
                <w:szCs w:val="20"/>
              </w:rPr>
              <w:t>Low</w:t>
            </w:r>
          </w:p>
        </w:tc>
        <w:tc>
          <w:tcPr>
            <w:tcW w:w="2693" w:type="dxa"/>
          </w:tcPr>
          <w:p w14:paraId="21B2C066" w14:textId="77777777" w:rsidR="00112D22" w:rsidRPr="00446AAF" w:rsidRDefault="003729E6" w:rsidP="00FA3599">
            <w:pPr>
              <w:pStyle w:val="TableParagraph"/>
              <w:spacing w:before="1"/>
              <w:ind w:left="105" w:right="138"/>
              <w:rPr>
                <w:rFonts w:asciiTheme="minorHAnsi" w:hAnsiTheme="minorHAnsi"/>
                <w:sz w:val="20"/>
                <w:szCs w:val="20"/>
              </w:rPr>
            </w:pPr>
            <w:r>
              <w:rPr>
                <w:rFonts w:asciiTheme="minorHAnsi" w:hAnsiTheme="minorHAnsi"/>
                <w:sz w:val="20"/>
                <w:szCs w:val="20"/>
              </w:rPr>
              <w:t xml:space="preserve">Riders exiting the park to warm up must turn right. </w:t>
            </w:r>
          </w:p>
        </w:tc>
      </w:tr>
      <w:tr w:rsidR="00112D22" w:rsidRPr="00446AAF" w14:paraId="18E8ED34" w14:textId="77777777" w:rsidTr="00894DE1">
        <w:trPr>
          <w:trHeight w:val="1125"/>
        </w:trPr>
        <w:tc>
          <w:tcPr>
            <w:tcW w:w="1102" w:type="dxa"/>
            <w:vAlign w:val="center"/>
          </w:tcPr>
          <w:p w14:paraId="4AD1E7CD" w14:textId="77777777" w:rsidR="00112D22" w:rsidRPr="00446AAF" w:rsidRDefault="00112D22" w:rsidP="006D5D21">
            <w:pPr>
              <w:pStyle w:val="TableParagraph"/>
              <w:ind w:left="107"/>
              <w:jc w:val="center"/>
              <w:rPr>
                <w:rFonts w:asciiTheme="minorHAnsi" w:hAnsiTheme="minorHAnsi"/>
                <w:sz w:val="20"/>
                <w:szCs w:val="20"/>
              </w:rPr>
            </w:pPr>
            <w:r w:rsidRPr="00446AAF">
              <w:rPr>
                <w:rFonts w:asciiTheme="minorHAnsi" w:hAnsiTheme="minorHAnsi"/>
                <w:sz w:val="20"/>
                <w:szCs w:val="20"/>
              </w:rPr>
              <w:t xml:space="preserve">0 </w:t>
            </w:r>
          </w:p>
        </w:tc>
        <w:tc>
          <w:tcPr>
            <w:tcW w:w="2410" w:type="dxa"/>
            <w:vAlign w:val="center"/>
          </w:tcPr>
          <w:p w14:paraId="71B66FF9" w14:textId="77777777" w:rsidR="00112D22" w:rsidRPr="00446AAF" w:rsidRDefault="00112D22" w:rsidP="00894DE1">
            <w:pPr>
              <w:pStyle w:val="TableParagraph"/>
              <w:ind w:left="105" w:right="230"/>
              <w:jc w:val="center"/>
              <w:rPr>
                <w:rFonts w:asciiTheme="minorHAnsi" w:hAnsiTheme="minorHAnsi"/>
                <w:sz w:val="20"/>
                <w:szCs w:val="20"/>
              </w:rPr>
            </w:pPr>
            <w:r w:rsidRPr="00446AAF">
              <w:rPr>
                <w:rFonts w:asciiTheme="minorHAnsi" w:hAnsiTheme="minorHAnsi"/>
                <w:sz w:val="20"/>
                <w:szCs w:val="20"/>
              </w:rPr>
              <w:t>Link Road between A737 &amp; Eglinton Interchange</w:t>
            </w:r>
          </w:p>
        </w:tc>
        <w:tc>
          <w:tcPr>
            <w:tcW w:w="2410" w:type="dxa"/>
            <w:vAlign w:val="center"/>
          </w:tcPr>
          <w:p w14:paraId="7EF28EC0" w14:textId="77777777" w:rsidR="00112D22" w:rsidRPr="00446AAF" w:rsidRDefault="00112D22" w:rsidP="00224C7A">
            <w:pPr>
              <w:pStyle w:val="TableParagraph"/>
              <w:ind w:left="105"/>
              <w:jc w:val="center"/>
              <w:rPr>
                <w:rFonts w:asciiTheme="minorHAnsi" w:hAnsiTheme="minorHAnsi"/>
                <w:sz w:val="20"/>
                <w:szCs w:val="20"/>
              </w:rPr>
            </w:pPr>
            <w:r w:rsidRPr="00446AAF">
              <w:rPr>
                <w:rFonts w:asciiTheme="minorHAnsi" w:hAnsiTheme="minorHAnsi"/>
                <w:sz w:val="20"/>
                <w:szCs w:val="20"/>
              </w:rPr>
              <w:t>Officials on road</w:t>
            </w:r>
          </w:p>
        </w:tc>
        <w:tc>
          <w:tcPr>
            <w:tcW w:w="1702" w:type="dxa"/>
            <w:vAlign w:val="center"/>
          </w:tcPr>
          <w:p w14:paraId="3A5B6026" w14:textId="77777777" w:rsidR="00112D22" w:rsidRPr="00446AAF" w:rsidRDefault="00112D22" w:rsidP="00224C7A">
            <w:pPr>
              <w:pStyle w:val="TableParagraph"/>
              <w:ind w:left="105"/>
              <w:jc w:val="center"/>
              <w:rPr>
                <w:rFonts w:asciiTheme="minorHAnsi" w:hAnsiTheme="minorHAnsi"/>
                <w:sz w:val="20"/>
                <w:szCs w:val="20"/>
              </w:rPr>
            </w:pPr>
            <w:r w:rsidRPr="00446AAF">
              <w:rPr>
                <w:rFonts w:asciiTheme="minorHAnsi" w:hAnsiTheme="minorHAnsi"/>
                <w:sz w:val="20"/>
                <w:szCs w:val="20"/>
              </w:rPr>
              <w:t>Low</w:t>
            </w:r>
          </w:p>
        </w:tc>
        <w:tc>
          <w:tcPr>
            <w:tcW w:w="2693" w:type="dxa"/>
          </w:tcPr>
          <w:p w14:paraId="5E846A25" w14:textId="77777777" w:rsidR="00112D22" w:rsidRPr="00446AAF" w:rsidRDefault="00112D22" w:rsidP="00894DE1">
            <w:pPr>
              <w:pStyle w:val="TableParagraph"/>
              <w:ind w:left="105" w:right="343"/>
              <w:rPr>
                <w:rFonts w:asciiTheme="minorHAnsi" w:hAnsiTheme="minorHAnsi"/>
                <w:sz w:val="20"/>
                <w:szCs w:val="20"/>
              </w:rPr>
            </w:pPr>
            <w:r w:rsidRPr="00446AAF">
              <w:rPr>
                <w:rFonts w:asciiTheme="minorHAnsi" w:hAnsiTheme="minorHAnsi"/>
                <w:sz w:val="20"/>
                <w:szCs w:val="20"/>
              </w:rPr>
              <w:t xml:space="preserve">All officials will be wearing PPE high visibility clothing in accordance with </w:t>
            </w:r>
            <w:r w:rsidR="00894DE1">
              <w:rPr>
                <w:rFonts w:asciiTheme="minorHAnsi" w:hAnsiTheme="minorHAnsi"/>
                <w:sz w:val="20"/>
                <w:szCs w:val="20"/>
              </w:rPr>
              <w:t xml:space="preserve">Amey Highways </w:t>
            </w:r>
            <w:r w:rsidRPr="00446AAF">
              <w:rPr>
                <w:rFonts w:asciiTheme="minorHAnsi" w:hAnsiTheme="minorHAnsi"/>
                <w:sz w:val="20"/>
                <w:szCs w:val="20"/>
              </w:rPr>
              <w:t>/ Police re</w:t>
            </w:r>
            <w:r w:rsidR="00894DE1">
              <w:rPr>
                <w:rFonts w:asciiTheme="minorHAnsi" w:hAnsiTheme="minorHAnsi"/>
                <w:sz w:val="20"/>
                <w:szCs w:val="20"/>
              </w:rPr>
              <w:t>quirements</w:t>
            </w:r>
            <w:r w:rsidRPr="00446AAF">
              <w:rPr>
                <w:rFonts w:asciiTheme="minorHAnsi" w:hAnsiTheme="minorHAnsi"/>
                <w:sz w:val="20"/>
                <w:szCs w:val="20"/>
              </w:rPr>
              <w:t>.</w:t>
            </w:r>
          </w:p>
        </w:tc>
      </w:tr>
      <w:tr w:rsidR="00276530" w:rsidRPr="00446AAF" w14:paraId="5A4B6A7A" w14:textId="77777777" w:rsidTr="00894DE1">
        <w:trPr>
          <w:trHeight w:val="1125"/>
        </w:trPr>
        <w:tc>
          <w:tcPr>
            <w:tcW w:w="1102" w:type="dxa"/>
            <w:vAlign w:val="center"/>
          </w:tcPr>
          <w:p w14:paraId="3AE09C9D" w14:textId="77777777" w:rsidR="00276530" w:rsidRPr="00446AAF" w:rsidRDefault="00D762AD" w:rsidP="006D5D21">
            <w:pPr>
              <w:pStyle w:val="TableParagraph"/>
              <w:ind w:left="107"/>
              <w:jc w:val="center"/>
              <w:rPr>
                <w:rFonts w:asciiTheme="minorHAnsi" w:hAnsiTheme="minorHAnsi"/>
                <w:sz w:val="20"/>
                <w:szCs w:val="20"/>
              </w:rPr>
            </w:pPr>
            <w:r w:rsidRPr="00446AAF">
              <w:rPr>
                <w:rFonts w:asciiTheme="minorHAnsi" w:hAnsiTheme="minorHAnsi"/>
                <w:sz w:val="20"/>
                <w:szCs w:val="20"/>
              </w:rPr>
              <w:t xml:space="preserve">0 </w:t>
            </w:r>
          </w:p>
        </w:tc>
        <w:tc>
          <w:tcPr>
            <w:tcW w:w="2410" w:type="dxa"/>
            <w:vAlign w:val="center"/>
          </w:tcPr>
          <w:p w14:paraId="55E4F9C4" w14:textId="77777777" w:rsidR="00276530" w:rsidRPr="00446AAF" w:rsidRDefault="00D762AD" w:rsidP="00894DE1">
            <w:pPr>
              <w:pStyle w:val="TableParagraph"/>
              <w:ind w:left="105" w:right="230"/>
              <w:jc w:val="center"/>
              <w:rPr>
                <w:rFonts w:asciiTheme="minorHAnsi" w:hAnsiTheme="minorHAnsi"/>
                <w:sz w:val="20"/>
                <w:szCs w:val="20"/>
              </w:rPr>
            </w:pPr>
            <w:r w:rsidRPr="00446AAF">
              <w:rPr>
                <w:rFonts w:asciiTheme="minorHAnsi" w:hAnsiTheme="minorHAnsi"/>
                <w:sz w:val="20"/>
                <w:szCs w:val="20"/>
              </w:rPr>
              <w:t>Link Road between A737 &amp; Eglinton Interchange</w:t>
            </w:r>
          </w:p>
        </w:tc>
        <w:tc>
          <w:tcPr>
            <w:tcW w:w="2410" w:type="dxa"/>
            <w:vAlign w:val="center"/>
          </w:tcPr>
          <w:p w14:paraId="4C4EC006" w14:textId="77777777" w:rsidR="00276530" w:rsidRPr="00446AAF" w:rsidRDefault="00D762AD" w:rsidP="00224C7A">
            <w:pPr>
              <w:pStyle w:val="TableParagraph"/>
              <w:ind w:left="105" w:right="478"/>
              <w:jc w:val="center"/>
              <w:rPr>
                <w:rFonts w:asciiTheme="minorHAnsi" w:hAnsiTheme="minorHAnsi"/>
                <w:sz w:val="20"/>
                <w:szCs w:val="20"/>
              </w:rPr>
            </w:pPr>
            <w:r w:rsidRPr="00446AAF">
              <w:rPr>
                <w:rFonts w:asciiTheme="minorHAnsi" w:hAnsiTheme="minorHAnsi"/>
                <w:sz w:val="20"/>
                <w:szCs w:val="20"/>
              </w:rPr>
              <w:t>Starter holding / dropping competitor</w:t>
            </w:r>
          </w:p>
        </w:tc>
        <w:tc>
          <w:tcPr>
            <w:tcW w:w="1702" w:type="dxa"/>
            <w:vAlign w:val="center"/>
          </w:tcPr>
          <w:p w14:paraId="04298EA2" w14:textId="77777777" w:rsidR="00276530" w:rsidRPr="00446AAF" w:rsidRDefault="00D762AD" w:rsidP="00224C7A">
            <w:pPr>
              <w:pStyle w:val="TableParagraph"/>
              <w:ind w:left="105"/>
              <w:jc w:val="center"/>
              <w:rPr>
                <w:rFonts w:asciiTheme="minorHAnsi" w:hAnsiTheme="minorHAnsi"/>
                <w:sz w:val="20"/>
                <w:szCs w:val="20"/>
              </w:rPr>
            </w:pPr>
            <w:r w:rsidRPr="00446AAF">
              <w:rPr>
                <w:rFonts w:asciiTheme="minorHAnsi" w:hAnsiTheme="minorHAnsi"/>
                <w:sz w:val="20"/>
                <w:szCs w:val="20"/>
              </w:rPr>
              <w:t>Low</w:t>
            </w:r>
          </w:p>
        </w:tc>
        <w:tc>
          <w:tcPr>
            <w:tcW w:w="2693" w:type="dxa"/>
          </w:tcPr>
          <w:p w14:paraId="49519845" w14:textId="77777777" w:rsidR="00276530" w:rsidRPr="00446AAF" w:rsidRDefault="00D762AD" w:rsidP="00FA3599">
            <w:pPr>
              <w:pStyle w:val="TableParagraph"/>
              <w:ind w:left="105" w:right="193"/>
              <w:rPr>
                <w:rFonts w:asciiTheme="minorHAnsi" w:hAnsiTheme="minorHAnsi"/>
                <w:sz w:val="20"/>
                <w:szCs w:val="20"/>
              </w:rPr>
            </w:pPr>
            <w:r w:rsidRPr="00446AAF">
              <w:rPr>
                <w:rFonts w:asciiTheme="minorHAnsi" w:hAnsiTheme="minorHAnsi"/>
                <w:sz w:val="20"/>
                <w:szCs w:val="20"/>
              </w:rPr>
              <w:t>Starters are well experienced and know how to hold riders correctly. Each rider may tell how they wish to be held</w:t>
            </w:r>
            <w:r w:rsidR="005C269D">
              <w:rPr>
                <w:rFonts w:asciiTheme="minorHAnsi" w:hAnsiTheme="minorHAnsi"/>
                <w:sz w:val="20"/>
                <w:szCs w:val="20"/>
              </w:rPr>
              <w:t>.</w:t>
            </w:r>
          </w:p>
        </w:tc>
      </w:tr>
      <w:tr w:rsidR="00276530" w:rsidRPr="00446AAF" w14:paraId="3BA88A25" w14:textId="77777777" w:rsidTr="00894DE1">
        <w:trPr>
          <w:trHeight w:val="1557"/>
        </w:trPr>
        <w:tc>
          <w:tcPr>
            <w:tcW w:w="1102" w:type="dxa"/>
            <w:vAlign w:val="center"/>
          </w:tcPr>
          <w:p w14:paraId="1A40BB3D" w14:textId="77777777" w:rsidR="00276530" w:rsidRPr="00446AAF" w:rsidRDefault="006D5D21" w:rsidP="006D5D21">
            <w:pPr>
              <w:pStyle w:val="TableParagraph"/>
              <w:ind w:left="107"/>
              <w:jc w:val="center"/>
              <w:rPr>
                <w:rFonts w:asciiTheme="minorHAnsi" w:hAnsiTheme="minorHAnsi"/>
                <w:sz w:val="20"/>
                <w:szCs w:val="20"/>
              </w:rPr>
            </w:pPr>
            <w:r>
              <w:rPr>
                <w:rFonts w:asciiTheme="minorHAnsi" w:hAnsiTheme="minorHAnsi"/>
                <w:sz w:val="20"/>
                <w:szCs w:val="20"/>
              </w:rPr>
              <w:t>0.1</w:t>
            </w:r>
          </w:p>
        </w:tc>
        <w:tc>
          <w:tcPr>
            <w:tcW w:w="2410" w:type="dxa"/>
            <w:vAlign w:val="center"/>
          </w:tcPr>
          <w:p w14:paraId="405BE2BC" w14:textId="77777777" w:rsidR="00276530" w:rsidRPr="00446AAF" w:rsidRDefault="00D762AD" w:rsidP="00894DE1">
            <w:pPr>
              <w:pStyle w:val="TableParagraph"/>
              <w:ind w:left="105"/>
              <w:jc w:val="center"/>
              <w:rPr>
                <w:rFonts w:asciiTheme="minorHAnsi" w:hAnsiTheme="minorHAnsi"/>
                <w:sz w:val="20"/>
                <w:szCs w:val="20"/>
              </w:rPr>
            </w:pPr>
            <w:r w:rsidRPr="00446AAF">
              <w:rPr>
                <w:rFonts w:asciiTheme="minorHAnsi" w:hAnsiTheme="minorHAnsi"/>
                <w:sz w:val="20"/>
                <w:szCs w:val="20"/>
              </w:rPr>
              <w:t>A78 Eglinton Interchange</w:t>
            </w:r>
          </w:p>
        </w:tc>
        <w:tc>
          <w:tcPr>
            <w:tcW w:w="2410" w:type="dxa"/>
            <w:vAlign w:val="center"/>
          </w:tcPr>
          <w:p w14:paraId="20161C64" w14:textId="77777777" w:rsidR="00276530" w:rsidRPr="00446AAF" w:rsidRDefault="00D762AD" w:rsidP="00224C7A">
            <w:pPr>
              <w:pStyle w:val="TableParagraph"/>
              <w:ind w:left="105"/>
              <w:jc w:val="center"/>
              <w:rPr>
                <w:rFonts w:asciiTheme="minorHAnsi" w:hAnsiTheme="minorHAnsi"/>
                <w:sz w:val="20"/>
                <w:szCs w:val="20"/>
              </w:rPr>
            </w:pPr>
            <w:r w:rsidRPr="00446AAF">
              <w:rPr>
                <w:rFonts w:asciiTheme="minorHAnsi" w:hAnsiTheme="minorHAnsi"/>
                <w:sz w:val="20"/>
                <w:szCs w:val="20"/>
              </w:rPr>
              <w:t>Rider joining roundabout</w:t>
            </w:r>
          </w:p>
        </w:tc>
        <w:tc>
          <w:tcPr>
            <w:tcW w:w="1702" w:type="dxa"/>
            <w:vAlign w:val="center"/>
          </w:tcPr>
          <w:p w14:paraId="0B4BF6DB" w14:textId="77777777" w:rsidR="00276530" w:rsidRPr="00446AAF" w:rsidRDefault="00D762AD" w:rsidP="00224C7A">
            <w:pPr>
              <w:pStyle w:val="TableParagraph"/>
              <w:ind w:left="105"/>
              <w:jc w:val="center"/>
              <w:rPr>
                <w:rFonts w:asciiTheme="minorHAnsi" w:hAnsiTheme="minorHAnsi"/>
                <w:sz w:val="20"/>
                <w:szCs w:val="20"/>
              </w:rPr>
            </w:pPr>
            <w:r w:rsidRPr="00446AAF">
              <w:rPr>
                <w:rFonts w:asciiTheme="minorHAnsi" w:hAnsiTheme="minorHAnsi"/>
                <w:sz w:val="20"/>
                <w:szCs w:val="20"/>
              </w:rPr>
              <w:t>Low</w:t>
            </w:r>
          </w:p>
        </w:tc>
        <w:tc>
          <w:tcPr>
            <w:tcW w:w="2693" w:type="dxa"/>
          </w:tcPr>
          <w:p w14:paraId="7C49F0D1" w14:textId="77777777" w:rsidR="00276530" w:rsidRPr="00446AAF" w:rsidRDefault="00D762AD" w:rsidP="00FA3599">
            <w:pPr>
              <w:pStyle w:val="TableParagraph"/>
              <w:spacing w:before="133"/>
              <w:ind w:left="105" w:right="179"/>
              <w:rPr>
                <w:rFonts w:asciiTheme="minorHAnsi" w:hAnsiTheme="minorHAnsi"/>
                <w:sz w:val="20"/>
                <w:szCs w:val="20"/>
              </w:rPr>
            </w:pPr>
            <w:r w:rsidRPr="00446AAF">
              <w:rPr>
                <w:rFonts w:asciiTheme="minorHAnsi" w:hAnsiTheme="minorHAnsi"/>
                <w:sz w:val="20"/>
                <w:szCs w:val="20"/>
              </w:rPr>
              <w:t>Rider made aware of course through race manual. Traffic adjoining roundabout have been made aware of the race via signage. Marshall will be stationed on roundabout entrance to raise awareness to</w:t>
            </w:r>
            <w:r w:rsidRPr="00446AAF">
              <w:rPr>
                <w:rFonts w:asciiTheme="minorHAnsi" w:hAnsiTheme="minorHAnsi"/>
                <w:spacing w:val="-5"/>
                <w:sz w:val="20"/>
                <w:szCs w:val="20"/>
              </w:rPr>
              <w:t xml:space="preserve"> </w:t>
            </w:r>
            <w:r w:rsidRPr="00446AAF">
              <w:rPr>
                <w:rFonts w:asciiTheme="minorHAnsi" w:hAnsiTheme="minorHAnsi"/>
                <w:sz w:val="20"/>
                <w:szCs w:val="20"/>
              </w:rPr>
              <w:t>traffic</w:t>
            </w:r>
            <w:r w:rsidR="005C269D">
              <w:rPr>
                <w:rFonts w:asciiTheme="minorHAnsi" w:hAnsiTheme="minorHAnsi"/>
                <w:sz w:val="20"/>
                <w:szCs w:val="20"/>
              </w:rPr>
              <w:t>.</w:t>
            </w:r>
          </w:p>
        </w:tc>
      </w:tr>
      <w:tr w:rsidR="00276530" w:rsidRPr="00446AAF" w14:paraId="6E21D057" w14:textId="77777777" w:rsidTr="00894DE1">
        <w:trPr>
          <w:trHeight w:val="1682"/>
        </w:trPr>
        <w:tc>
          <w:tcPr>
            <w:tcW w:w="1102" w:type="dxa"/>
            <w:vAlign w:val="center"/>
          </w:tcPr>
          <w:p w14:paraId="4BC88FF9" w14:textId="77777777" w:rsidR="00276530" w:rsidRPr="00446AAF" w:rsidRDefault="006D5D21" w:rsidP="006D5D21">
            <w:pPr>
              <w:pStyle w:val="TableParagraph"/>
              <w:spacing w:before="128"/>
              <w:ind w:left="107"/>
              <w:jc w:val="center"/>
              <w:rPr>
                <w:rFonts w:asciiTheme="minorHAnsi" w:hAnsiTheme="minorHAnsi"/>
                <w:sz w:val="20"/>
                <w:szCs w:val="20"/>
              </w:rPr>
            </w:pPr>
            <w:r>
              <w:rPr>
                <w:rFonts w:asciiTheme="minorHAnsi" w:hAnsiTheme="minorHAnsi"/>
                <w:sz w:val="20"/>
                <w:szCs w:val="20"/>
              </w:rPr>
              <w:t>0.2</w:t>
            </w:r>
          </w:p>
        </w:tc>
        <w:tc>
          <w:tcPr>
            <w:tcW w:w="2410" w:type="dxa"/>
            <w:vAlign w:val="center"/>
          </w:tcPr>
          <w:p w14:paraId="684817D3" w14:textId="77777777" w:rsidR="00276530" w:rsidRPr="00446AAF" w:rsidRDefault="00D762AD" w:rsidP="00894DE1">
            <w:pPr>
              <w:pStyle w:val="TableParagraph"/>
              <w:spacing w:before="128"/>
              <w:ind w:left="105"/>
              <w:jc w:val="center"/>
              <w:rPr>
                <w:rFonts w:asciiTheme="minorHAnsi" w:hAnsiTheme="minorHAnsi"/>
                <w:sz w:val="20"/>
                <w:szCs w:val="20"/>
              </w:rPr>
            </w:pPr>
            <w:r w:rsidRPr="00446AAF">
              <w:rPr>
                <w:rFonts w:asciiTheme="minorHAnsi" w:hAnsiTheme="minorHAnsi"/>
                <w:sz w:val="20"/>
                <w:szCs w:val="20"/>
              </w:rPr>
              <w:t>A78 Eglinton Interchange</w:t>
            </w:r>
          </w:p>
        </w:tc>
        <w:tc>
          <w:tcPr>
            <w:tcW w:w="2410" w:type="dxa"/>
            <w:vAlign w:val="center"/>
          </w:tcPr>
          <w:p w14:paraId="30C6E7B9" w14:textId="77777777" w:rsidR="00276530" w:rsidRPr="00446AAF" w:rsidRDefault="00D762AD" w:rsidP="00224C7A">
            <w:pPr>
              <w:pStyle w:val="TableParagraph"/>
              <w:spacing w:before="128"/>
              <w:ind w:left="105"/>
              <w:jc w:val="center"/>
              <w:rPr>
                <w:rFonts w:asciiTheme="minorHAnsi" w:hAnsiTheme="minorHAnsi"/>
                <w:sz w:val="20"/>
                <w:szCs w:val="20"/>
              </w:rPr>
            </w:pPr>
            <w:r w:rsidRPr="00446AAF">
              <w:rPr>
                <w:rFonts w:asciiTheme="minorHAnsi" w:hAnsiTheme="minorHAnsi"/>
                <w:sz w:val="20"/>
                <w:szCs w:val="20"/>
              </w:rPr>
              <w:t>Roundabout exit</w:t>
            </w:r>
          </w:p>
        </w:tc>
        <w:tc>
          <w:tcPr>
            <w:tcW w:w="1702" w:type="dxa"/>
            <w:vAlign w:val="center"/>
          </w:tcPr>
          <w:p w14:paraId="59B47787" w14:textId="77777777" w:rsidR="00276530" w:rsidRPr="00446AAF" w:rsidRDefault="00D762AD" w:rsidP="00224C7A">
            <w:pPr>
              <w:pStyle w:val="TableParagraph"/>
              <w:spacing w:before="128"/>
              <w:ind w:left="105"/>
              <w:jc w:val="center"/>
              <w:rPr>
                <w:rFonts w:asciiTheme="minorHAnsi" w:hAnsiTheme="minorHAnsi"/>
                <w:sz w:val="20"/>
                <w:szCs w:val="20"/>
              </w:rPr>
            </w:pPr>
            <w:r w:rsidRPr="00446AAF">
              <w:rPr>
                <w:rFonts w:asciiTheme="minorHAnsi" w:hAnsiTheme="minorHAnsi"/>
                <w:sz w:val="20"/>
                <w:szCs w:val="20"/>
              </w:rPr>
              <w:t>Low</w:t>
            </w:r>
          </w:p>
        </w:tc>
        <w:tc>
          <w:tcPr>
            <w:tcW w:w="2693" w:type="dxa"/>
          </w:tcPr>
          <w:p w14:paraId="7B5A4F47" w14:textId="77777777" w:rsidR="00276530" w:rsidRPr="00446AAF" w:rsidRDefault="00D762AD" w:rsidP="00FA3599">
            <w:pPr>
              <w:pStyle w:val="TableParagraph"/>
              <w:ind w:left="105" w:right="156"/>
              <w:rPr>
                <w:rFonts w:asciiTheme="minorHAnsi" w:hAnsiTheme="minorHAnsi"/>
                <w:sz w:val="20"/>
                <w:szCs w:val="20"/>
              </w:rPr>
            </w:pPr>
            <w:r w:rsidRPr="00446AAF">
              <w:rPr>
                <w:rFonts w:asciiTheme="minorHAnsi" w:hAnsiTheme="minorHAnsi"/>
                <w:sz w:val="20"/>
                <w:szCs w:val="20"/>
              </w:rPr>
              <w:t>Rider exiting Eglinton Interchange roundabout onto A78 slip road.</w:t>
            </w:r>
          </w:p>
          <w:p w14:paraId="52A063CF" w14:textId="77777777" w:rsidR="00276530" w:rsidRPr="00446AAF" w:rsidRDefault="00D762AD" w:rsidP="00FA3599">
            <w:pPr>
              <w:pStyle w:val="TableParagraph"/>
              <w:ind w:left="105"/>
              <w:rPr>
                <w:rFonts w:asciiTheme="minorHAnsi" w:hAnsiTheme="minorHAnsi"/>
                <w:sz w:val="20"/>
                <w:szCs w:val="20"/>
              </w:rPr>
            </w:pPr>
            <w:r w:rsidRPr="00446AAF">
              <w:rPr>
                <w:rFonts w:asciiTheme="minorHAnsi" w:hAnsiTheme="minorHAnsi"/>
                <w:sz w:val="20"/>
                <w:szCs w:val="20"/>
              </w:rPr>
              <w:t>Marshal placed next to junction to direct rider. Rider should know the course from race manual.</w:t>
            </w:r>
          </w:p>
        </w:tc>
      </w:tr>
      <w:tr w:rsidR="00276530" w:rsidRPr="00446AAF" w14:paraId="253BC721" w14:textId="77777777" w:rsidTr="00894DE1">
        <w:trPr>
          <w:trHeight w:val="1684"/>
        </w:trPr>
        <w:tc>
          <w:tcPr>
            <w:tcW w:w="1102" w:type="dxa"/>
            <w:vAlign w:val="center"/>
          </w:tcPr>
          <w:p w14:paraId="22429923" w14:textId="77777777" w:rsidR="00276530" w:rsidRPr="00446AAF" w:rsidRDefault="006D5D21" w:rsidP="006D5D21">
            <w:pPr>
              <w:pStyle w:val="TableParagraph"/>
              <w:spacing w:before="131"/>
              <w:ind w:left="107"/>
              <w:jc w:val="center"/>
              <w:rPr>
                <w:rFonts w:asciiTheme="minorHAnsi" w:hAnsiTheme="minorHAnsi"/>
                <w:sz w:val="20"/>
                <w:szCs w:val="20"/>
              </w:rPr>
            </w:pPr>
            <w:r>
              <w:rPr>
                <w:rFonts w:asciiTheme="minorHAnsi" w:hAnsiTheme="minorHAnsi"/>
                <w:sz w:val="20"/>
                <w:szCs w:val="20"/>
              </w:rPr>
              <w:t>0.3</w:t>
            </w:r>
          </w:p>
        </w:tc>
        <w:tc>
          <w:tcPr>
            <w:tcW w:w="2410" w:type="dxa"/>
            <w:vAlign w:val="center"/>
          </w:tcPr>
          <w:p w14:paraId="6FF98D2F" w14:textId="77777777" w:rsidR="00276530" w:rsidRPr="00446AAF" w:rsidRDefault="00D762AD" w:rsidP="00894DE1">
            <w:pPr>
              <w:pStyle w:val="TableParagraph"/>
              <w:spacing w:before="131"/>
              <w:ind w:left="105"/>
              <w:jc w:val="center"/>
              <w:rPr>
                <w:rFonts w:asciiTheme="minorHAnsi" w:hAnsiTheme="minorHAnsi"/>
                <w:sz w:val="20"/>
                <w:szCs w:val="20"/>
              </w:rPr>
            </w:pPr>
            <w:r w:rsidRPr="00446AAF">
              <w:rPr>
                <w:rFonts w:asciiTheme="minorHAnsi" w:hAnsiTheme="minorHAnsi"/>
                <w:sz w:val="20"/>
                <w:szCs w:val="20"/>
              </w:rPr>
              <w:t>A78 entrance slip</w:t>
            </w:r>
          </w:p>
        </w:tc>
        <w:tc>
          <w:tcPr>
            <w:tcW w:w="2410" w:type="dxa"/>
            <w:vAlign w:val="center"/>
          </w:tcPr>
          <w:p w14:paraId="53AA2A20" w14:textId="77777777" w:rsidR="00276530" w:rsidRPr="00446AAF" w:rsidRDefault="00D762AD" w:rsidP="00224C7A">
            <w:pPr>
              <w:pStyle w:val="TableParagraph"/>
              <w:spacing w:before="131"/>
              <w:ind w:left="105"/>
              <w:jc w:val="center"/>
              <w:rPr>
                <w:rFonts w:asciiTheme="minorHAnsi" w:hAnsiTheme="minorHAnsi"/>
                <w:sz w:val="20"/>
                <w:szCs w:val="20"/>
              </w:rPr>
            </w:pPr>
            <w:r w:rsidRPr="00446AAF">
              <w:rPr>
                <w:rFonts w:asciiTheme="minorHAnsi" w:hAnsiTheme="minorHAnsi"/>
                <w:sz w:val="20"/>
                <w:szCs w:val="20"/>
              </w:rPr>
              <w:t>Traffic exiting onto Long Drive</w:t>
            </w:r>
          </w:p>
        </w:tc>
        <w:tc>
          <w:tcPr>
            <w:tcW w:w="1702" w:type="dxa"/>
            <w:vAlign w:val="center"/>
          </w:tcPr>
          <w:p w14:paraId="421EF6C0" w14:textId="77777777" w:rsidR="00276530" w:rsidRPr="00446AAF" w:rsidRDefault="00D762AD" w:rsidP="00224C7A">
            <w:pPr>
              <w:pStyle w:val="TableParagraph"/>
              <w:spacing w:before="131"/>
              <w:ind w:left="105"/>
              <w:jc w:val="center"/>
              <w:rPr>
                <w:rFonts w:asciiTheme="minorHAnsi" w:hAnsiTheme="minorHAnsi"/>
                <w:sz w:val="20"/>
                <w:szCs w:val="20"/>
              </w:rPr>
            </w:pPr>
            <w:r w:rsidRPr="00446AAF">
              <w:rPr>
                <w:rFonts w:asciiTheme="minorHAnsi" w:hAnsiTheme="minorHAnsi"/>
                <w:sz w:val="20"/>
                <w:szCs w:val="20"/>
              </w:rPr>
              <w:t>Low</w:t>
            </w:r>
          </w:p>
        </w:tc>
        <w:tc>
          <w:tcPr>
            <w:tcW w:w="2693" w:type="dxa"/>
          </w:tcPr>
          <w:p w14:paraId="38ECF785" w14:textId="77777777" w:rsidR="00276530" w:rsidRPr="00446AAF" w:rsidRDefault="00D762AD" w:rsidP="00FA3599">
            <w:pPr>
              <w:pStyle w:val="TableParagraph"/>
              <w:spacing w:before="16"/>
              <w:ind w:left="105" w:right="183"/>
              <w:rPr>
                <w:rFonts w:asciiTheme="minorHAnsi" w:hAnsiTheme="minorHAnsi"/>
                <w:sz w:val="20"/>
                <w:szCs w:val="20"/>
              </w:rPr>
            </w:pPr>
            <w:r w:rsidRPr="00446AAF">
              <w:rPr>
                <w:rFonts w:asciiTheme="minorHAnsi" w:hAnsiTheme="minorHAnsi"/>
                <w:sz w:val="20"/>
                <w:szCs w:val="20"/>
              </w:rPr>
              <w:t>Rider must stay in inside la</w:t>
            </w:r>
            <w:r w:rsidR="00894DE1">
              <w:rPr>
                <w:rFonts w:asciiTheme="minorHAnsi" w:hAnsiTheme="minorHAnsi"/>
                <w:sz w:val="20"/>
                <w:szCs w:val="20"/>
              </w:rPr>
              <w:t>n</w:t>
            </w:r>
            <w:r w:rsidRPr="00446AAF">
              <w:rPr>
                <w:rFonts w:asciiTheme="minorHAnsi" w:hAnsiTheme="minorHAnsi"/>
                <w:sz w:val="20"/>
                <w:szCs w:val="20"/>
              </w:rPr>
              <w:t xml:space="preserve">e which become middle lane </w:t>
            </w:r>
            <w:r w:rsidR="00894DE1">
              <w:rPr>
                <w:rFonts w:asciiTheme="minorHAnsi" w:hAnsiTheme="minorHAnsi"/>
                <w:sz w:val="20"/>
                <w:szCs w:val="20"/>
              </w:rPr>
              <w:t>of A78 on slip road</w:t>
            </w:r>
            <w:r w:rsidRPr="00446AAF">
              <w:rPr>
                <w:rFonts w:asciiTheme="minorHAnsi" w:hAnsiTheme="minorHAnsi"/>
                <w:sz w:val="20"/>
                <w:szCs w:val="20"/>
              </w:rPr>
              <w:t>.</w:t>
            </w:r>
          </w:p>
          <w:p w14:paraId="75E08600" w14:textId="77777777" w:rsidR="00276530" w:rsidRPr="00446AAF" w:rsidRDefault="00D762AD" w:rsidP="00FA3599">
            <w:pPr>
              <w:pStyle w:val="TableParagraph"/>
              <w:ind w:left="105" w:right="182"/>
              <w:rPr>
                <w:rFonts w:asciiTheme="minorHAnsi" w:hAnsiTheme="minorHAnsi"/>
                <w:sz w:val="20"/>
                <w:szCs w:val="20"/>
              </w:rPr>
            </w:pPr>
            <w:r w:rsidRPr="00446AAF">
              <w:rPr>
                <w:rFonts w:asciiTheme="minorHAnsi" w:hAnsiTheme="minorHAnsi"/>
                <w:sz w:val="20"/>
                <w:szCs w:val="20"/>
              </w:rPr>
              <w:t xml:space="preserve">Traffic exiting the Eglinton Interchange can </w:t>
            </w:r>
            <w:r w:rsidR="00894DE1">
              <w:rPr>
                <w:rFonts w:asciiTheme="minorHAnsi" w:hAnsiTheme="minorHAnsi"/>
                <w:sz w:val="20"/>
                <w:szCs w:val="20"/>
              </w:rPr>
              <w:t>also</w:t>
            </w:r>
            <w:r w:rsidRPr="00446AAF">
              <w:rPr>
                <w:rFonts w:asciiTheme="minorHAnsi" w:hAnsiTheme="minorHAnsi"/>
                <w:sz w:val="20"/>
                <w:szCs w:val="20"/>
              </w:rPr>
              <w:t xml:space="preserve"> exit to Long Drive and not enter the A78.</w:t>
            </w:r>
          </w:p>
          <w:p w14:paraId="4181A24A" w14:textId="77777777" w:rsidR="00276530" w:rsidRPr="00446AAF" w:rsidRDefault="00D762AD" w:rsidP="00894DE1">
            <w:pPr>
              <w:pStyle w:val="TableParagraph"/>
              <w:ind w:left="105"/>
              <w:rPr>
                <w:rFonts w:asciiTheme="minorHAnsi" w:hAnsiTheme="minorHAnsi"/>
                <w:sz w:val="20"/>
                <w:szCs w:val="20"/>
              </w:rPr>
            </w:pPr>
            <w:r w:rsidRPr="00446AAF">
              <w:rPr>
                <w:rFonts w:asciiTheme="minorHAnsi" w:hAnsiTheme="minorHAnsi"/>
                <w:sz w:val="20"/>
                <w:szCs w:val="20"/>
              </w:rPr>
              <w:t>Marshal stationed at start of split</w:t>
            </w:r>
            <w:r w:rsidR="00894DE1">
              <w:rPr>
                <w:rFonts w:asciiTheme="minorHAnsi" w:hAnsiTheme="minorHAnsi"/>
                <w:sz w:val="20"/>
                <w:szCs w:val="20"/>
              </w:rPr>
              <w:t xml:space="preserve"> </w:t>
            </w:r>
            <w:r w:rsidRPr="00446AAF">
              <w:rPr>
                <w:rFonts w:asciiTheme="minorHAnsi" w:hAnsiTheme="minorHAnsi"/>
                <w:sz w:val="20"/>
                <w:szCs w:val="20"/>
              </w:rPr>
              <w:t>to direct rider. Signage is displayed</w:t>
            </w:r>
            <w:r w:rsidR="005C269D">
              <w:rPr>
                <w:rFonts w:asciiTheme="minorHAnsi" w:hAnsiTheme="minorHAnsi"/>
                <w:sz w:val="20"/>
                <w:szCs w:val="20"/>
              </w:rPr>
              <w:t>.</w:t>
            </w:r>
          </w:p>
        </w:tc>
      </w:tr>
    </w:tbl>
    <w:p w14:paraId="0152F317" w14:textId="77777777" w:rsidR="00FA3599" w:rsidRDefault="00FA3599">
      <w:r>
        <w:br w:type="page"/>
      </w: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2410"/>
        <w:gridCol w:w="2410"/>
        <w:gridCol w:w="1702"/>
        <w:gridCol w:w="2693"/>
      </w:tblGrid>
      <w:tr w:rsidR="00FA3599" w:rsidRPr="00446AAF" w14:paraId="36D88287" w14:textId="77777777" w:rsidTr="00FA3599">
        <w:trPr>
          <w:trHeight w:val="771"/>
        </w:trPr>
        <w:tc>
          <w:tcPr>
            <w:tcW w:w="1102" w:type="dxa"/>
          </w:tcPr>
          <w:p w14:paraId="66447260" w14:textId="77777777" w:rsidR="00FA3599" w:rsidRDefault="00FA3599" w:rsidP="00FA3599">
            <w:pPr>
              <w:pStyle w:val="TableParagraph"/>
              <w:spacing w:line="229" w:lineRule="exact"/>
              <w:ind w:left="134"/>
              <w:rPr>
                <w:rFonts w:asciiTheme="minorHAnsi" w:hAnsiTheme="minorHAnsi"/>
                <w:b/>
                <w:sz w:val="20"/>
                <w:szCs w:val="20"/>
              </w:rPr>
            </w:pPr>
            <w:r w:rsidRPr="00FA3599">
              <w:rPr>
                <w:rFonts w:asciiTheme="minorHAnsi" w:hAnsiTheme="minorHAnsi"/>
                <w:b/>
                <w:sz w:val="20"/>
                <w:szCs w:val="20"/>
              </w:rPr>
              <w:lastRenderedPageBreak/>
              <w:t>Distance</w:t>
            </w:r>
          </w:p>
          <w:p w14:paraId="6AE4AF7B" w14:textId="77777777" w:rsidR="006D5D21" w:rsidRPr="00FA3599" w:rsidRDefault="006D5D21" w:rsidP="006D5D21">
            <w:pPr>
              <w:pStyle w:val="TableParagraph"/>
              <w:spacing w:line="229" w:lineRule="exact"/>
              <w:ind w:left="134"/>
              <w:jc w:val="center"/>
              <w:rPr>
                <w:rFonts w:asciiTheme="minorHAnsi" w:hAnsiTheme="minorHAnsi"/>
                <w:b/>
                <w:sz w:val="20"/>
                <w:szCs w:val="20"/>
              </w:rPr>
            </w:pPr>
            <w:r>
              <w:rPr>
                <w:rFonts w:asciiTheme="minorHAnsi" w:hAnsiTheme="minorHAnsi"/>
                <w:b/>
                <w:sz w:val="20"/>
                <w:szCs w:val="20"/>
              </w:rPr>
              <w:t>(miles)</w:t>
            </w:r>
          </w:p>
        </w:tc>
        <w:tc>
          <w:tcPr>
            <w:tcW w:w="2410" w:type="dxa"/>
          </w:tcPr>
          <w:p w14:paraId="622CE87C" w14:textId="77777777" w:rsidR="00FA3599" w:rsidRPr="00FA3599" w:rsidRDefault="00FA3599" w:rsidP="00FA3599">
            <w:pPr>
              <w:pStyle w:val="TableParagraph"/>
              <w:spacing w:line="229" w:lineRule="exact"/>
              <w:ind w:left="784"/>
              <w:rPr>
                <w:rFonts w:asciiTheme="minorHAnsi" w:hAnsiTheme="minorHAnsi"/>
                <w:b/>
                <w:sz w:val="20"/>
                <w:szCs w:val="20"/>
              </w:rPr>
            </w:pPr>
            <w:r w:rsidRPr="00FA3599">
              <w:rPr>
                <w:rFonts w:asciiTheme="minorHAnsi" w:hAnsiTheme="minorHAnsi"/>
                <w:b/>
                <w:sz w:val="20"/>
                <w:szCs w:val="20"/>
              </w:rPr>
              <w:t>Location</w:t>
            </w:r>
          </w:p>
        </w:tc>
        <w:tc>
          <w:tcPr>
            <w:tcW w:w="2410" w:type="dxa"/>
          </w:tcPr>
          <w:p w14:paraId="6FDFBEFA" w14:textId="77777777" w:rsidR="00FA3599" w:rsidRPr="00FA3599" w:rsidRDefault="00FA3599" w:rsidP="00FA3599">
            <w:pPr>
              <w:pStyle w:val="TableParagraph"/>
              <w:ind w:left="573" w:right="196" w:hanging="356"/>
              <w:rPr>
                <w:rFonts w:asciiTheme="minorHAnsi" w:hAnsiTheme="minorHAnsi"/>
                <w:b/>
                <w:sz w:val="20"/>
                <w:szCs w:val="20"/>
              </w:rPr>
            </w:pPr>
            <w:r w:rsidRPr="00FA3599">
              <w:rPr>
                <w:rFonts w:asciiTheme="minorHAnsi" w:hAnsiTheme="minorHAnsi"/>
                <w:b/>
                <w:sz w:val="20"/>
                <w:szCs w:val="20"/>
              </w:rPr>
              <w:t>Identified Significant Risk/Hazards</w:t>
            </w:r>
          </w:p>
        </w:tc>
        <w:tc>
          <w:tcPr>
            <w:tcW w:w="1702" w:type="dxa"/>
          </w:tcPr>
          <w:p w14:paraId="75AE662B" w14:textId="77777777" w:rsidR="00FA3599" w:rsidRPr="00FA3599" w:rsidRDefault="00FA3599" w:rsidP="00FA3599">
            <w:pPr>
              <w:pStyle w:val="TableParagraph"/>
              <w:ind w:left="170" w:firstLine="60"/>
              <w:rPr>
                <w:rFonts w:asciiTheme="minorHAnsi" w:hAnsiTheme="minorHAnsi"/>
                <w:b/>
                <w:sz w:val="20"/>
                <w:szCs w:val="20"/>
              </w:rPr>
            </w:pPr>
            <w:r w:rsidRPr="00FA3599">
              <w:rPr>
                <w:rFonts w:asciiTheme="minorHAnsi" w:hAnsiTheme="minorHAnsi"/>
                <w:b/>
                <w:sz w:val="20"/>
                <w:szCs w:val="20"/>
              </w:rPr>
              <w:t xml:space="preserve">Level of Risk </w:t>
            </w:r>
            <w:r w:rsidRPr="00FA3599">
              <w:rPr>
                <w:rFonts w:asciiTheme="minorHAnsi" w:hAnsiTheme="minorHAnsi"/>
                <w:b/>
                <w:w w:val="95"/>
                <w:sz w:val="20"/>
                <w:szCs w:val="20"/>
              </w:rPr>
              <w:t>Low/Med/High</w:t>
            </w:r>
          </w:p>
        </w:tc>
        <w:tc>
          <w:tcPr>
            <w:tcW w:w="2693" w:type="dxa"/>
          </w:tcPr>
          <w:p w14:paraId="3E926872" w14:textId="77777777" w:rsidR="00FA3599" w:rsidRPr="00FA3599" w:rsidRDefault="00FA3599" w:rsidP="00FA3599">
            <w:pPr>
              <w:pStyle w:val="TableParagraph"/>
              <w:spacing w:line="229" w:lineRule="exact"/>
              <w:ind w:left="144" w:right="142"/>
              <w:rPr>
                <w:rFonts w:asciiTheme="minorHAnsi" w:hAnsiTheme="minorHAnsi"/>
                <w:b/>
                <w:sz w:val="20"/>
                <w:szCs w:val="20"/>
              </w:rPr>
            </w:pPr>
            <w:r w:rsidRPr="00FA3599">
              <w:rPr>
                <w:rFonts w:asciiTheme="minorHAnsi" w:hAnsiTheme="minorHAnsi"/>
                <w:b/>
                <w:sz w:val="20"/>
                <w:szCs w:val="20"/>
              </w:rPr>
              <w:t>Measures to reduce Risk</w:t>
            </w:r>
          </w:p>
          <w:p w14:paraId="11BDBBC0" w14:textId="77777777" w:rsidR="00FA3599" w:rsidRPr="00FA3599" w:rsidRDefault="00FA3599" w:rsidP="00FA3599">
            <w:pPr>
              <w:pStyle w:val="TableParagraph"/>
              <w:ind w:left="143" w:right="142"/>
              <w:rPr>
                <w:rFonts w:asciiTheme="minorHAnsi" w:hAnsiTheme="minorHAnsi"/>
                <w:b/>
                <w:sz w:val="20"/>
                <w:szCs w:val="20"/>
              </w:rPr>
            </w:pPr>
            <w:r w:rsidRPr="00FA3599">
              <w:rPr>
                <w:rFonts w:asciiTheme="minorHAnsi" w:hAnsiTheme="minorHAnsi"/>
                <w:b/>
                <w:sz w:val="20"/>
                <w:szCs w:val="20"/>
              </w:rPr>
              <w:t>(if applicable)</w:t>
            </w:r>
          </w:p>
        </w:tc>
      </w:tr>
      <w:tr w:rsidR="00276530" w:rsidRPr="00446AAF" w14:paraId="7B39CC1F" w14:textId="77777777" w:rsidTr="005C269D">
        <w:trPr>
          <w:trHeight w:val="1684"/>
        </w:trPr>
        <w:tc>
          <w:tcPr>
            <w:tcW w:w="1102" w:type="dxa"/>
            <w:vAlign w:val="center"/>
          </w:tcPr>
          <w:p w14:paraId="2B143D5A" w14:textId="77777777" w:rsidR="00276530" w:rsidRPr="00446AAF" w:rsidRDefault="006D5D21" w:rsidP="006D5D21">
            <w:pPr>
              <w:pStyle w:val="TableParagraph"/>
              <w:spacing w:before="128"/>
              <w:ind w:left="107"/>
              <w:jc w:val="center"/>
              <w:rPr>
                <w:rFonts w:asciiTheme="minorHAnsi" w:hAnsiTheme="minorHAnsi"/>
                <w:sz w:val="20"/>
                <w:szCs w:val="20"/>
              </w:rPr>
            </w:pPr>
            <w:r>
              <w:rPr>
                <w:rFonts w:asciiTheme="minorHAnsi" w:hAnsiTheme="minorHAnsi"/>
                <w:sz w:val="20"/>
                <w:szCs w:val="20"/>
              </w:rPr>
              <w:t>0.4</w:t>
            </w:r>
          </w:p>
        </w:tc>
        <w:tc>
          <w:tcPr>
            <w:tcW w:w="2410" w:type="dxa"/>
            <w:vAlign w:val="center"/>
          </w:tcPr>
          <w:p w14:paraId="42826409" w14:textId="77777777" w:rsidR="00276530" w:rsidRPr="00446AAF" w:rsidRDefault="00D762AD" w:rsidP="005C269D">
            <w:pPr>
              <w:pStyle w:val="TableParagraph"/>
              <w:spacing w:before="128"/>
              <w:ind w:left="105"/>
              <w:jc w:val="center"/>
              <w:rPr>
                <w:rFonts w:asciiTheme="minorHAnsi" w:hAnsiTheme="minorHAnsi"/>
                <w:sz w:val="20"/>
                <w:szCs w:val="20"/>
              </w:rPr>
            </w:pPr>
            <w:r w:rsidRPr="00446AAF">
              <w:rPr>
                <w:rFonts w:asciiTheme="minorHAnsi" w:hAnsiTheme="minorHAnsi"/>
                <w:sz w:val="20"/>
                <w:szCs w:val="20"/>
              </w:rPr>
              <w:t>A78 entrance slip</w:t>
            </w:r>
          </w:p>
        </w:tc>
        <w:tc>
          <w:tcPr>
            <w:tcW w:w="2410" w:type="dxa"/>
            <w:vAlign w:val="center"/>
          </w:tcPr>
          <w:p w14:paraId="1F448BE8" w14:textId="77777777" w:rsidR="00276530" w:rsidRPr="00446AAF" w:rsidRDefault="00D762AD" w:rsidP="00224C7A">
            <w:pPr>
              <w:pStyle w:val="TableParagraph"/>
              <w:ind w:left="105" w:right="273"/>
              <w:jc w:val="center"/>
              <w:rPr>
                <w:rFonts w:asciiTheme="minorHAnsi" w:hAnsiTheme="minorHAnsi"/>
                <w:sz w:val="20"/>
                <w:szCs w:val="20"/>
              </w:rPr>
            </w:pPr>
            <w:r w:rsidRPr="00446AAF">
              <w:rPr>
                <w:rFonts w:asciiTheme="minorHAnsi" w:hAnsiTheme="minorHAnsi"/>
                <w:sz w:val="20"/>
                <w:szCs w:val="20"/>
              </w:rPr>
              <w:t>Junction entering A78 Trunk Road</w:t>
            </w:r>
          </w:p>
        </w:tc>
        <w:tc>
          <w:tcPr>
            <w:tcW w:w="1702" w:type="dxa"/>
            <w:vAlign w:val="center"/>
          </w:tcPr>
          <w:p w14:paraId="23B80692" w14:textId="77777777" w:rsidR="00276530" w:rsidRPr="00446AAF" w:rsidRDefault="00D762AD" w:rsidP="00224C7A">
            <w:pPr>
              <w:pStyle w:val="TableParagraph"/>
              <w:spacing w:before="128"/>
              <w:ind w:left="105"/>
              <w:jc w:val="center"/>
              <w:rPr>
                <w:rFonts w:asciiTheme="minorHAnsi" w:hAnsiTheme="minorHAnsi"/>
                <w:sz w:val="20"/>
                <w:szCs w:val="20"/>
              </w:rPr>
            </w:pPr>
            <w:r w:rsidRPr="00446AAF">
              <w:rPr>
                <w:rFonts w:asciiTheme="minorHAnsi" w:hAnsiTheme="minorHAnsi"/>
                <w:sz w:val="20"/>
                <w:szCs w:val="20"/>
              </w:rPr>
              <w:t>Low</w:t>
            </w:r>
          </w:p>
        </w:tc>
        <w:tc>
          <w:tcPr>
            <w:tcW w:w="2693" w:type="dxa"/>
          </w:tcPr>
          <w:p w14:paraId="65E0C6DC" w14:textId="77777777" w:rsidR="00276530" w:rsidRPr="00446AAF" w:rsidRDefault="00D762AD" w:rsidP="005C269D">
            <w:pPr>
              <w:pStyle w:val="TableParagraph"/>
              <w:ind w:left="105" w:right="245"/>
              <w:rPr>
                <w:rFonts w:asciiTheme="minorHAnsi" w:hAnsiTheme="minorHAnsi"/>
                <w:sz w:val="20"/>
                <w:szCs w:val="20"/>
              </w:rPr>
            </w:pPr>
            <w:r w:rsidRPr="00446AAF">
              <w:rPr>
                <w:rFonts w:asciiTheme="minorHAnsi" w:hAnsiTheme="minorHAnsi"/>
                <w:sz w:val="20"/>
                <w:szCs w:val="20"/>
              </w:rPr>
              <w:t>Rider</w:t>
            </w:r>
            <w:r w:rsidR="005C269D">
              <w:rPr>
                <w:rFonts w:asciiTheme="minorHAnsi" w:hAnsiTheme="minorHAnsi"/>
                <w:sz w:val="20"/>
                <w:szCs w:val="20"/>
              </w:rPr>
              <w:t xml:space="preserve"> will</w:t>
            </w:r>
            <w:r w:rsidRPr="00446AAF">
              <w:rPr>
                <w:rFonts w:asciiTheme="minorHAnsi" w:hAnsiTheme="minorHAnsi"/>
                <w:sz w:val="20"/>
                <w:szCs w:val="20"/>
              </w:rPr>
              <w:t xml:space="preserve"> enter A78 which has </w:t>
            </w:r>
            <w:r w:rsidR="005C269D">
              <w:rPr>
                <w:rFonts w:asciiTheme="minorHAnsi" w:hAnsiTheme="minorHAnsi"/>
                <w:sz w:val="20"/>
                <w:szCs w:val="20"/>
              </w:rPr>
              <w:t>changed from 2 to 3 lanes at Eglinton Interchange.</w:t>
            </w:r>
            <w:r w:rsidRPr="00446AAF">
              <w:rPr>
                <w:rFonts w:asciiTheme="minorHAnsi" w:hAnsiTheme="minorHAnsi"/>
                <w:sz w:val="20"/>
                <w:szCs w:val="20"/>
              </w:rPr>
              <w:t xml:space="preserve"> Signage has informed vehicles on road of cycle race</w:t>
            </w:r>
            <w:r w:rsidR="005C269D">
              <w:rPr>
                <w:rFonts w:asciiTheme="minorHAnsi" w:hAnsiTheme="minorHAnsi"/>
                <w:sz w:val="20"/>
                <w:szCs w:val="20"/>
              </w:rPr>
              <w:t>.</w:t>
            </w:r>
          </w:p>
        </w:tc>
      </w:tr>
      <w:tr w:rsidR="00276530" w:rsidRPr="00446AAF" w14:paraId="02E1335A" w14:textId="77777777" w:rsidTr="005C269D">
        <w:trPr>
          <w:trHeight w:val="1684"/>
        </w:trPr>
        <w:tc>
          <w:tcPr>
            <w:tcW w:w="1102" w:type="dxa"/>
            <w:vAlign w:val="center"/>
          </w:tcPr>
          <w:p w14:paraId="7358B82C" w14:textId="77777777" w:rsidR="00276530" w:rsidRPr="00446AAF" w:rsidRDefault="006D5D21" w:rsidP="006D5D21">
            <w:pPr>
              <w:pStyle w:val="TableParagraph"/>
              <w:spacing w:before="129"/>
              <w:ind w:left="107"/>
              <w:jc w:val="center"/>
              <w:rPr>
                <w:rFonts w:asciiTheme="minorHAnsi" w:hAnsiTheme="minorHAnsi"/>
                <w:sz w:val="20"/>
                <w:szCs w:val="20"/>
              </w:rPr>
            </w:pPr>
            <w:r>
              <w:rPr>
                <w:rFonts w:asciiTheme="minorHAnsi" w:hAnsiTheme="minorHAnsi"/>
                <w:sz w:val="20"/>
                <w:szCs w:val="20"/>
              </w:rPr>
              <w:t>0.6</w:t>
            </w:r>
          </w:p>
        </w:tc>
        <w:tc>
          <w:tcPr>
            <w:tcW w:w="2410" w:type="dxa"/>
            <w:vAlign w:val="center"/>
          </w:tcPr>
          <w:p w14:paraId="2D9E5404" w14:textId="77777777" w:rsidR="00276530" w:rsidRPr="00446AAF" w:rsidRDefault="00D762AD" w:rsidP="005C269D">
            <w:pPr>
              <w:pStyle w:val="TableParagraph"/>
              <w:spacing w:before="129"/>
              <w:ind w:left="105"/>
              <w:jc w:val="center"/>
              <w:rPr>
                <w:rFonts w:asciiTheme="minorHAnsi" w:hAnsiTheme="minorHAnsi"/>
                <w:sz w:val="20"/>
                <w:szCs w:val="20"/>
              </w:rPr>
            </w:pPr>
            <w:r w:rsidRPr="00446AAF">
              <w:rPr>
                <w:rFonts w:asciiTheme="minorHAnsi" w:hAnsiTheme="minorHAnsi"/>
                <w:sz w:val="20"/>
                <w:szCs w:val="20"/>
              </w:rPr>
              <w:t>A78 entrance slip</w:t>
            </w:r>
          </w:p>
        </w:tc>
        <w:tc>
          <w:tcPr>
            <w:tcW w:w="2410" w:type="dxa"/>
            <w:vAlign w:val="center"/>
          </w:tcPr>
          <w:p w14:paraId="2E09E3D0" w14:textId="77777777" w:rsidR="00276530" w:rsidRPr="00446AAF" w:rsidRDefault="00D762AD" w:rsidP="00224C7A">
            <w:pPr>
              <w:pStyle w:val="TableParagraph"/>
              <w:spacing w:before="129"/>
              <w:ind w:left="105"/>
              <w:jc w:val="center"/>
              <w:rPr>
                <w:rFonts w:asciiTheme="minorHAnsi" w:hAnsiTheme="minorHAnsi"/>
                <w:sz w:val="20"/>
                <w:szCs w:val="20"/>
              </w:rPr>
            </w:pPr>
            <w:r w:rsidRPr="00446AAF">
              <w:rPr>
                <w:rFonts w:asciiTheme="minorHAnsi" w:hAnsiTheme="minorHAnsi"/>
                <w:sz w:val="20"/>
                <w:szCs w:val="20"/>
              </w:rPr>
              <w:t>Lane Change</w:t>
            </w:r>
          </w:p>
        </w:tc>
        <w:tc>
          <w:tcPr>
            <w:tcW w:w="1702" w:type="dxa"/>
            <w:vAlign w:val="center"/>
          </w:tcPr>
          <w:p w14:paraId="4C756B8B" w14:textId="77777777" w:rsidR="00276530" w:rsidRPr="00446AAF" w:rsidRDefault="00D762AD" w:rsidP="00224C7A">
            <w:pPr>
              <w:pStyle w:val="TableParagraph"/>
              <w:spacing w:before="129"/>
              <w:ind w:left="105"/>
              <w:jc w:val="center"/>
              <w:rPr>
                <w:rFonts w:asciiTheme="minorHAnsi" w:hAnsiTheme="minorHAnsi"/>
                <w:sz w:val="20"/>
                <w:szCs w:val="20"/>
              </w:rPr>
            </w:pPr>
            <w:r w:rsidRPr="00446AAF">
              <w:rPr>
                <w:rFonts w:asciiTheme="minorHAnsi" w:hAnsiTheme="minorHAnsi"/>
                <w:sz w:val="20"/>
                <w:szCs w:val="20"/>
              </w:rPr>
              <w:t>Low</w:t>
            </w:r>
          </w:p>
        </w:tc>
        <w:tc>
          <w:tcPr>
            <w:tcW w:w="2693" w:type="dxa"/>
          </w:tcPr>
          <w:p w14:paraId="4FAB8A30" w14:textId="77777777" w:rsidR="00276530" w:rsidRPr="00446AAF" w:rsidRDefault="00D762AD" w:rsidP="00FA3599">
            <w:pPr>
              <w:pStyle w:val="TableParagraph"/>
              <w:ind w:left="105" w:right="263"/>
              <w:rPr>
                <w:rFonts w:asciiTheme="minorHAnsi" w:hAnsiTheme="minorHAnsi"/>
                <w:sz w:val="20"/>
                <w:szCs w:val="20"/>
              </w:rPr>
            </w:pPr>
            <w:r w:rsidRPr="00446AAF">
              <w:rPr>
                <w:rFonts w:asciiTheme="minorHAnsi" w:hAnsiTheme="minorHAnsi"/>
                <w:sz w:val="20"/>
                <w:szCs w:val="20"/>
              </w:rPr>
              <w:t>Rider exiting slip road onto A78. Signage has informed motorists. Rider told to keep left as they enter</w:t>
            </w:r>
            <w:r w:rsidR="005C269D">
              <w:rPr>
                <w:rFonts w:asciiTheme="minorHAnsi" w:hAnsiTheme="minorHAnsi"/>
                <w:sz w:val="20"/>
                <w:szCs w:val="20"/>
              </w:rPr>
              <w:t>.</w:t>
            </w:r>
          </w:p>
        </w:tc>
      </w:tr>
      <w:tr w:rsidR="00276530" w:rsidRPr="00446AAF" w14:paraId="4A730678" w14:textId="77777777" w:rsidTr="005C269D">
        <w:trPr>
          <w:trHeight w:val="1684"/>
        </w:trPr>
        <w:tc>
          <w:tcPr>
            <w:tcW w:w="1102" w:type="dxa"/>
            <w:vAlign w:val="center"/>
          </w:tcPr>
          <w:p w14:paraId="147BA3FE" w14:textId="77777777" w:rsidR="00276530" w:rsidRPr="00446AAF" w:rsidRDefault="006D5D21" w:rsidP="006D5D21">
            <w:pPr>
              <w:pStyle w:val="TableParagraph"/>
              <w:spacing w:before="128"/>
              <w:ind w:left="107"/>
              <w:jc w:val="center"/>
              <w:rPr>
                <w:rFonts w:asciiTheme="minorHAnsi" w:hAnsiTheme="minorHAnsi"/>
                <w:sz w:val="20"/>
                <w:szCs w:val="20"/>
              </w:rPr>
            </w:pPr>
            <w:r>
              <w:rPr>
                <w:rFonts w:asciiTheme="minorHAnsi" w:hAnsiTheme="minorHAnsi"/>
                <w:sz w:val="20"/>
                <w:szCs w:val="20"/>
              </w:rPr>
              <w:t>2.5</w:t>
            </w:r>
          </w:p>
        </w:tc>
        <w:tc>
          <w:tcPr>
            <w:tcW w:w="2410" w:type="dxa"/>
            <w:vAlign w:val="center"/>
          </w:tcPr>
          <w:p w14:paraId="664F05C4" w14:textId="77777777" w:rsidR="00276530" w:rsidRPr="00446AAF" w:rsidRDefault="00D762AD" w:rsidP="005C269D">
            <w:pPr>
              <w:pStyle w:val="TableParagraph"/>
              <w:spacing w:before="128"/>
              <w:ind w:left="105"/>
              <w:jc w:val="center"/>
              <w:rPr>
                <w:rFonts w:asciiTheme="minorHAnsi" w:hAnsiTheme="minorHAnsi"/>
                <w:sz w:val="20"/>
                <w:szCs w:val="20"/>
              </w:rPr>
            </w:pPr>
            <w:r w:rsidRPr="00446AAF">
              <w:rPr>
                <w:rFonts w:asciiTheme="minorHAnsi" w:hAnsiTheme="minorHAnsi"/>
                <w:sz w:val="20"/>
                <w:szCs w:val="20"/>
              </w:rPr>
              <w:t>A78 Warrix Interchange exit</w:t>
            </w:r>
          </w:p>
        </w:tc>
        <w:tc>
          <w:tcPr>
            <w:tcW w:w="2410" w:type="dxa"/>
            <w:vAlign w:val="center"/>
          </w:tcPr>
          <w:p w14:paraId="009D0D6B" w14:textId="77777777" w:rsidR="00276530" w:rsidRPr="00446AAF" w:rsidRDefault="00D762AD" w:rsidP="00224C7A">
            <w:pPr>
              <w:pStyle w:val="TableParagraph"/>
              <w:spacing w:before="128"/>
              <w:ind w:left="105"/>
              <w:jc w:val="center"/>
              <w:rPr>
                <w:rFonts w:asciiTheme="minorHAnsi" w:hAnsiTheme="minorHAnsi"/>
                <w:sz w:val="20"/>
                <w:szCs w:val="20"/>
              </w:rPr>
            </w:pPr>
            <w:r w:rsidRPr="00446AAF">
              <w:rPr>
                <w:rFonts w:asciiTheme="minorHAnsi" w:hAnsiTheme="minorHAnsi"/>
                <w:sz w:val="20"/>
                <w:szCs w:val="20"/>
              </w:rPr>
              <w:t>Lane alteration and reduction</w:t>
            </w:r>
          </w:p>
        </w:tc>
        <w:tc>
          <w:tcPr>
            <w:tcW w:w="1702" w:type="dxa"/>
            <w:vAlign w:val="center"/>
          </w:tcPr>
          <w:p w14:paraId="241873DA" w14:textId="77777777" w:rsidR="00276530" w:rsidRPr="00446AAF" w:rsidRDefault="00B15499" w:rsidP="00224C7A">
            <w:pPr>
              <w:pStyle w:val="TableParagraph"/>
              <w:spacing w:before="128"/>
              <w:ind w:left="105"/>
              <w:jc w:val="center"/>
              <w:rPr>
                <w:rFonts w:asciiTheme="minorHAnsi" w:hAnsiTheme="minorHAnsi"/>
                <w:sz w:val="20"/>
                <w:szCs w:val="20"/>
              </w:rPr>
            </w:pPr>
            <w:r w:rsidRPr="00446AAF">
              <w:rPr>
                <w:rFonts w:asciiTheme="minorHAnsi" w:hAnsiTheme="minorHAnsi"/>
                <w:sz w:val="20"/>
                <w:szCs w:val="20"/>
              </w:rPr>
              <w:t>Medium</w:t>
            </w:r>
          </w:p>
        </w:tc>
        <w:tc>
          <w:tcPr>
            <w:tcW w:w="2693" w:type="dxa"/>
          </w:tcPr>
          <w:p w14:paraId="59212B97" w14:textId="77777777" w:rsidR="00276530" w:rsidRPr="00446AAF" w:rsidRDefault="00D762AD" w:rsidP="00FA3599">
            <w:pPr>
              <w:pStyle w:val="TableParagraph"/>
              <w:ind w:left="105" w:right="423"/>
              <w:rPr>
                <w:rFonts w:asciiTheme="minorHAnsi" w:hAnsiTheme="minorHAnsi"/>
                <w:sz w:val="20"/>
                <w:szCs w:val="20"/>
              </w:rPr>
            </w:pPr>
            <w:r w:rsidRPr="00446AAF">
              <w:rPr>
                <w:rFonts w:asciiTheme="minorHAnsi" w:hAnsiTheme="minorHAnsi"/>
                <w:sz w:val="20"/>
                <w:szCs w:val="20"/>
              </w:rPr>
              <w:t>Rider must change lanes from inside to middle. I</w:t>
            </w:r>
            <w:r w:rsidR="005C269D">
              <w:rPr>
                <w:rFonts w:asciiTheme="minorHAnsi" w:hAnsiTheme="minorHAnsi"/>
                <w:sz w:val="20"/>
                <w:szCs w:val="20"/>
              </w:rPr>
              <w:t>nside lane become A78 exit slip to A71.</w:t>
            </w:r>
          </w:p>
          <w:p w14:paraId="68922A70" w14:textId="77777777" w:rsidR="00276530" w:rsidRPr="00446AAF" w:rsidRDefault="00D762AD" w:rsidP="00FA3599">
            <w:pPr>
              <w:pStyle w:val="TableParagraph"/>
              <w:ind w:left="105" w:right="241"/>
              <w:rPr>
                <w:rFonts w:asciiTheme="minorHAnsi" w:hAnsiTheme="minorHAnsi"/>
                <w:sz w:val="20"/>
                <w:szCs w:val="20"/>
              </w:rPr>
            </w:pPr>
            <w:r w:rsidRPr="00446AAF">
              <w:rPr>
                <w:rFonts w:asciiTheme="minorHAnsi" w:hAnsiTheme="minorHAnsi"/>
                <w:sz w:val="20"/>
                <w:szCs w:val="20"/>
              </w:rPr>
              <w:t>Marshall before lane alteration to raise awareness to rider Signage for vehicles repeating cycle event</w:t>
            </w:r>
            <w:r w:rsidRPr="00446AAF">
              <w:rPr>
                <w:rFonts w:asciiTheme="minorHAnsi" w:hAnsiTheme="minorHAnsi"/>
                <w:spacing w:val="-3"/>
                <w:sz w:val="20"/>
                <w:szCs w:val="20"/>
              </w:rPr>
              <w:t xml:space="preserve"> </w:t>
            </w:r>
            <w:r w:rsidRPr="00446AAF">
              <w:rPr>
                <w:rFonts w:asciiTheme="minorHAnsi" w:hAnsiTheme="minorHAnsi"/>
                <w:sz w:val="20"/>
                <w:szCs w:val="20"/>
              </w:rPr>
              <w:t>information.</w:t>
            </w:r>
          </w:p>
        </w:tc>
      </w:tr>
      <w:tr w:rsidR="00276530" w:rsidRPr="00446AAF" w14:paraId="1F1F93A6" w14:textId="77777777" w:rsidTr="005C269D">
        <w:trPr>
          <w:trHeight w:val="1684"/>
        </w:trPr>
        <w:tc>
          <w:tcPr>
            <w:tcW w:w="1102" w:type="dxa"/>
            <w:vAlign w:val="center"/>
          </w:tcPr>
          <w:p w14:paraId="39CC0622" w14:textId="77777777" w:rsidR="00276530" w:rsidRPr="00446AAF" w:rsidRDefault="00D762AD" w:rsidP="005C269D">
            <w:pPr>
              <w:pStyle w:val="TableParagraph"/>
              <w:spacing w:before="129"/>
              <w:ind w:left="107"/>
              <w:jc w:val="center"/>
              <w:rPr>
                <w:rFonts w:asciiTheme="minorHAnsi" w:hAnsiTheme="minorHAnsi"/>
                <w:sz w:val="20"/>
                <w:szCs w:val="20"/>
              </w:rPr>
            </w:pPr>
            <w:r w:rsidRPr="00446AAF">
              <w:rPr>
                <w:rFonts w:asciiTheme="minorHAnsi" w:hAnsiTheme="minorHAnsi"/>
                <w:sz w:val="20"/>
                <w:szCs w:val="20"/>
              </w:rPr>
              <w:t>3</w:t>
            </w:r>
          </w:p>
        </w:tc>
        <w:tc>
          <w:tcPr>
            <w:tcW w:w="2410" w:type="dxa"/>
            <w:vAlign w:val="center"/>
          </w:tcPr>
          <w:p w14:paraId="63140657" w14:textId="77777777" w:rsidR="00276530" w:rsidRPr="00446AAF" w:rsidRDefault="00D762AD" w:rsidP="005C269D">
            <w:pPr>
              <w:pStyle w:val="TableParagraph"/>
              <w:spacing w:before="129"/>
              <w:ind w:left="105"/>
              <w:jc w:val="center"/>
              <w:rPr>
                <w:rFonts w:asciiTheme="minorHAnsi" w:hAnsiTheme="minorHAnsi"/>
                <w:sz w:val="20"/>
                <w:szCs w:val="20"/>
              </w:rPr>
            </w:pPr>
            <w:r w:rsidRPr="00446AAF">
              <w:rPr>
                <w:rFonts w:asciiTheme="minorHAnsi" w:hAnsiTheme="minorHAnsi"/>
                <w:sz w:val="20"/>
                <w:szCs w:val="20"/>
              </w:rPr>
              <w:t>A78 Warrix Interchange exit</w:t>
            </w:r>
          </w:p>
        </w:tc>
        <w:tc>
          <w:tcPr>
            <w:tcW w:w="2410" w:type="dxa"/>
            <w:vAlign w:val="center"/>
          </w:tcPr>
          <w:p w14:paraId="12441618" w14:textId="77777777" w:rsidR="00276530" w:rsidRPr="00446AAF" w:rsidRDefault="00D762AD" w:rsidP="00224C7A">
            <w:pPr>
              <w:pStyle w:val="TableParagraph"/>
              <w:spacing w:before="129"/>
              <w:ind w:left="105"/>
              <w:jc w:val="center"/>
              <w:rPr>
                <w:rFonts w:asciiTheme="minorHAnsi" w:hAnsiTheme="minorHAnsi"/>
                <w:sz w:val="20"/>
                <w:szCs w:val="20"/>
              </w:rPr>
            </w:pPr>
            <w:r w:rsidRPr="00446AAF">
              <w:rPr>
                <w:rFonts w:asciiTheme="minorHAnsi" w:hAnsiTheme="minorHAnsi"/>
                <w:sz w:val="20"/>
                <w:szCs w:val="20"/>
              </w:rPr>
              <w:t>Lane change</w:t>
            </w:r>
          </w:p>
        </w:tc>
        <w:tc>
          <w:tcPr>
            <w:tcW w:w="1702" w:type="dxa"/>
            <w:vAlign w:val="center"/>
          </w:tcPr>
          <w:p w14:paraId="59104C11" w14:textId="77777777" w:rsidR="00276530" w:rsidRPr="00446AAF" w:rsidRDefault="00B15499" w:rsidP="00224C7A">
            <w:pPr>
              <w:pStyle w:val="TableParagraph"/>
              <w:spacing w:before="129"/>
              <w:ind w:left="105"/>
              <w:jc w:val="center"/>
              <w:rPr>
                <w:rFonts w:asciiTheme="minorHAnsi" w:hAnsiTheme="minorHAnsi"/>
                <w:sz w:val="20"/>
                <w:szCs w:val="20"/>
              </w:rPr>
            </w:pPr>
            <w:r w:rsidRPr="00446AAF">
              <w:rPr>
                <w:rFonts w:asciiTheme="minorHAnsi" w:hAnsiTheme="minorHAnsi"/>
                <w:sz w:val="20"/>
                <w:szCs w:val="20"/>
              </w:rPr>
              <w:t>Medium</w:t>
            </w:r>
          </w:p>
        </w:tc>
        <w:tc>
          <w:tcPr>
            <w:tcW w:w="2693" w:type="dxa"/>
          </w:tcPr>
          <w:p w14:paraId="61430E9A" w14:textId="77777777" w:rsidR="00276530" w:rsidRPr="00446AAF" w:rsidRDefault="00D762AD" w:rsidP="00FA3599">
            <w:pPr>
              <w:pStyle w:val="TableParagraph"/>
              <w:ind w:left="105" w:right="210"/>
              <w:rPr>
                <w:rFonts w:asciiTheme="minorHAnsi" w:hAnsiTheme="minorHAnsi"/>
                <w:sz w:val="20"/>
                <w:szCs w:val="20"/>
              </w:rPr>
            </w:pPr>
            <w:r w:rsidRPr="00446AAF">
              <w:rPr>
                <w:rFonts w:asciiTheme="minorHAnsi" w:hAnsiTheme="minorHAnsi"/>
                <w:sz w:val="20"/>
                <w:szCs w:val="20"/>
              </w:rPr>
              <w:t>Rider must change lane after exit line paint has commenced but before solid white paint.</w:t>
            </w:r>
          </w:p>
          <w:p w14:paraId="64940F65" w14:textId="77777777" w:rsidR="00276530" w:rsidRPr="00446AAF" w:rsidRDefault="00D762AD" w:rsidP="00FA3599">
            <w:pPr>
              <w:pStyle w:val="TableParagraph"/>
              <w:ind w:left="105" w:right="103"/>
              <w:rPr>
                <w:rFonts w:asciiTheme="minorHAnsi" w:hAnsiTheme="minorHAnsi"/>
                <w:sz w:val="20"/>
                <w:szCs w:val="20"/>
              </w:rPr>
            </w:pPr>
            <w:r w:rsidRPr="00446AAF">
              <w:rPr>
                <w:rFonts w:asciiTheme="minorHAnsi" w:hAnsiTheme="minorHAnsi"/>
                <w:sz w:val="20"/>
                <w:szCs w:val="20"/>
              </w:rPr>
              <w:t>Marshall at exit split for awareness and safety visibility</w:t>
            </w:r>
            <w:r w:rsidR="005C269D">
              <w:rPr>
                <w:rFonts w:asciiTheme="minorHAnsi" w:hAnsiTheme="minorHAnsi"/>
                <w:sz w:val="20"/>
                <w:szCs w:val="20"/>
              </w:rPr>
              <w:t>.</w:t>
            </w:r>
          </w:p>
        </w:tc>
      </w:tr>
      <w:tr w:rsidR="00FA3599" w:rsidRPr="00446AAF" w14:paraId="2BCA0AC2" w14:textId="77777777" w:rsidTr="005C269D">
        <w:trPr>
          <w:trHeight w:val="1684"/>
        </w:trPr>
        <w:tc>
          <w:tcPr>
            <w:tcW w:w="1102" w:type="dxa"/>
            <w:vAlign w:val="center"/>
          </w:tcPr>
          <w:p w14:paraId="197007BF" w14:textId="77777777" w:rsidR="00FA3599" w:rsidRPr="00446AAF" w:rsidRDefault="00FA3599" w:rsidP="006D5D21">
            <w:pPr>
              <w:pStyle w:val="TableParagraph"/>
              <w:spacing w:before="128"/>
              <w:ind w:left="107"/>
              <w:jc w:val="center"/>
              <w:rPr>
                <w:rFonts w:asciiTheme="minorHAnsi" w:hAnsiTheme="minorHAnsi"/>
                <w:sz w:val="20"/>
                <w:szCs w:val="20"/>
              </w:rPr>
            </w:pPr>
            <w:r w:rsidRPr="00446AAF">
              <w:rPr>
                <w:rFonts w:asciiTheme="minorHAnsi" w:hAnsiTheme="minorHAnsi"/>
                <w:sz w:val="20"/>
                <w:szCs w:val="20"/>
              </w:rPr>
              <w:t>3.</w:t>
            </w:r>
            <w:r w:rsidR="006D5D21">
              <w:rPr>
                <w:rFonts w:asciiTheme="minorHAnsi" w:hAnsiTheme="minorHAnsi"/>
                <w:sz w:val="20"/>
                <w:szCs w:val="20"/>
              </w:rPr>
              <w:t>4</w:t>
            </w:r>
          </w:p>
        </w:tc>
        <w:tc>
          <w:tcPr>
            <w:tcW w:w="2410" w:type="dxa"/>
            <w:vAlign w:val="center"/>
          </w:tcPr>
          <w:p w14:paraId="79E5E5F4" w14:textId="77777777" w:rsidR="00FA3599" w:rsidRPr="00446AAF" w:rsidRDefault="00FA3599" w:rsidP="005C269D">
            <w:pPr>
              <w:pStyle w:val="TableParagraph"/>
              <w:ind w:left="105" w:right="487"/>
              <w:jc w:val="center"/>
              <w:rPr>
                <w:rFonts w:asciiTheme="minorHAnsi" w:hAnsiTheme="minorHAnsi"/>
                <w:sz w:val="20"/>
                <w:szCs w:val="20"/>
              </w:rPr>
            </w:pPr>
            <w:r w:rsidRPr="00446AAF">
              <w:rPr>
                <w:rFonts w:asciiTheme="minorHAnsi" w:hAnsiTheme="minorHAnsi"/>
                <w:sz w:val="20"/>
                <w:szCs w:val="20"/>
              </w:rPr>
              <w:t xml:space="preserve">A78 Warrix Interchange </w:t>
            </w:r>
            <w:r w:rsidR="005C269D" w:rsidRPr="00446AAF">
              <w:rPr>
                <w:rFonts w:asciiTheme="minorHAnsi" w:hAnsiTheme="minorHAnsi"/>
                <w:sz w:val="20"/>
                <w:szCs w:val="20"/>
              </w:rPr>
              <w:t>Entrance</w:t>
            </w:r>
            <w:r w:rsidRPr="00446AAF">
              <w:rPr>
                <w:rFonts w:asciiTheme="minorHAnsi" w:hAnsiTheme="minorHAnsi"/>
                <w:sz w:val="20"/>
                <w:szCs w:val="20"/>
              </w:rPr>
              <w:t xml:space="preserve"> slip</w:t>
            </w:r>
          </w:p>
        </w:tc>
        <w:tc>
          <w:tcPr>
            <w:tcW w:w="2410" w:type="dxa"/>
            <w:vAlign w:val="center"/>
          </w:tcPr>
          <w:p w14:paraId="03B3AAFE" w14:textId="77777777" w:rsidR="00FA3599" w:rsidRPr="00446AAF" w:rsidRDefault="00FA3599" w:rsidP="00224C7A">
            <w:pPr>
              <w:pStyle w:val="TableParagraph"/>
              <w:spacing w:before="128"/>
              <w:ind w:left="105"/>
              <w:jc w:val="center"/>
              <w:rPr>
                <w:rFonts w:asciiTheme="minorHAnsi" w:hAnsiTheme="minorHAnsi"/>
                <w:sz w:val="20"/>
                <w:szCs w:val="20"/>
              </w:rPr>
            </w:pPr>
            <w:r w:rsidRPr="00446AAF">
              <w:rPr>
                <w:rFonts w:asciiTheme="minorHAnsi" w:hAnsiTheme="minorHAnsi"/>
                <w:sz w:val="20"/>
                <w:szCs w:val="20"/>
              </w:rPr>
              <w:t>Adjoining traffic</w:t>
            </w:r>
          </w:p>
        </w:tc>
        <w:tc>
          <w:tcPr>
            <w:tcW w:w="1702" w:type="dxa"/>
            <w:vAlign w:val="center"/>
          </w:tcPr>
          <w:p w14:paraId="1EB394BD" w14:textId="77777777" w:rsidR="00FA3599" w:rsidRPr="00446AAF" w:rsidRDefault="00FA3599" w:rsidP="00224C7A">
            <w:pPr>
              <w:pStyle w:val="TableParagraph"/>
              <w:spacing w:before="128"/>
              <w:ind w:left="105"/>
              <w:jc w:val="center"/>
              <w:rPr>
                <w:rFonts w:asciiTheme="minorHAnsi" w:hAnsiTheme="minorHAnsi"/>
                <w:sz w:val="20"/>
                <w:szCs w:val="20"/>
              </w:rPr>
            </w:pPr>
            <w:r w:rsidRPr="00446AAF">
              <w:rPr>
                <w:rFonts w:asciiTheme="minorHAnsi" w:hAnsiTheme="minorHAnsi"/>
                <w:sz w:val="20"/>
                <w:szCs w:val="20"/>
              </w:rPr>
              <w:t>Low</w:t>
            </w:r>
          </w:p>
        </w:tc>
        <w:tc>
          <w:tcPr>
            <w:tcW w:w="2693" w:type="dxa"/>
          </w:tcPr>
          <w:p w14:paraId="6A5DCE8E" w14:textId="77777777" w:rsidR="00FA3599" w:rsidRPr="00446AAF" w:rsidRDefault="00FA3599" w:rsidP="00BF05B6">
            <w:pPr>
              <w:pStyle w:val="TableParagraph"/>
              <w:spacing w:before="151"/>
              <w:ind w:left="105" w:right="174"/>
              <w:rPr>
                <w:rFonts w:asciiTheme="minorHAnsi" w:hAnsiTheme="minorHAnsi"/>
                <w:sz w:val="20"/>
                <w:szCs w:val="20"/>
              </w:rPr>
            </w:pPr>
            <w:r w:rsidRPr="00446AAF">
              <w:rPr>
                <w:rFonts w:asciiTheme="minorHAnsi" w:hAnsiTheme="minorHAnsi"/>
                <w:sz w:val="20"/>
                <w:szCs w:val="20"/>
              </w:rPr>
              <w:t>Signage placed on entry slip for motorist awareness. Riders made aware on adjoining traffic.</w:t>
            </w:r>
          </w:p>
        </w:tc>
      </w:tr>
      <w:tr w:rsidR="00FA3599" w:rsidRPr="00446AAF" w14:paraId="1D5957E5" w14:textId="77777777" w:rsidTr="005C269D">
        <w:trPr>
          <w:trHeight w:val="1682"/>
        </w:trPr>
        <w:tc>
          <w:tcPr>
            <w:tcW w:w="1102" w:type="dxa"/>
            <w:vAlign w:val="center"/>
          </w:tcPr>
          <w:p w14:paraId="010B80E8" w14:textId="77777777" w:rsidR="00FA3599" w:rsidRPr="00446AAF" w:rsidRDefault="00C67B8D" w:rsidP="00C67B8D">
            <w:pPr>
              <w:pStyle w:val="TableParagraph"/>
              <w:spacing w:before="128"/>
              <w:ind w:left="107"/>
              <w:jc w:val="center"/>
              <w:rPr>
                <w:rFonts w:asciiTheme="minorHAnsi" w:hAnsiTheme="minorHAnsi"/>
                <w:sz w:val="20"/>
                <w:szCs w:val="20"/>
              </w:rPr>
            </w:pPr>
            <w:r>
              <w:rPr>
                <w:rFonts w:asciiTheme="minorHAnsi" w:hAnsiTheme="minorHAnsi"/>
                <w:sz w:val="20"/>
                <w:szCs w:val="20"/>
              </w:rPr>
              <w:t>3.8</w:t>
            </w:r>
          </w:p>
        </w:tc>
        <w:tc>
          <w:tcPr>
            <w:tcW w:w="2410" w:type="dxa"/>
            <w:vAlign w:val="center"/>
          </w:tcPr>
          <w:p w14:paraId="315D0240" w14:textId="77777777" w:rsidR="00FA3599" w:rsidRPr="00446AAF" w:rsidRDefault="00FA3599" w:rsidP="005C269D">
            <w:pPr>
              <w:pStyle w:val="TableParagraph"/>
              <w:ind w:left="105" w:right="185"/>
              <w:jc w:val="center"/>
              <w:rPr>
                <w:rFonts w:asciiTheme="minorHAnsi" w:hAnsiTheme="minorHAnsi"/>
                <w:sz w:val="20"/>
                <w:szCs w:val="20"/>
              </w:rPr>
            </w:pPr>
            <w:r w:rsidRPr="00446AAF">
              <w:rPr>
                <w:rFonts w:asciiTheme="minorHAnsi" w:hAnsiTheme="minorHAnsi"/>
                <w:sz w:val="20"/>
                <w:szCs w:val="20"/>
              </w:rPr>
              <w:t>A78 Newhouse Interchange exit</w:t>
            </w:r>
          </w:p>
        </w:tc>
        <w:tc>
          <w:tcPr>
            <w:tcW w:w="2410" w:type="dxa"/>
            <w:vAlign w:val="center"/>
          </w:tcPr>
          <w:p w14:paraId="582C0D0B" w14:textId="77777777" w:rsidR="00FA3599" w:rsidRPr="00446AAF" w:rsidRDefault="00451A20" w:rsidP="00451A20">
            <w:pPr>
              <w:pStyle w:val="TableParagraph"/>
              <w:spacing w:before="128"/>
              <w:ind w:left="105"/>
              <w:jc w:val="center"/>
              <w:rPr>
                <w:rFonts w:asciiTheme="minorHAnsi" w:hAnsiTheme="minorHAnsi"/>
                <w:sz w:val="20"/>
                <w:szCs w:val="20"/>
              </w:rPr>
            </w:pPr>
            <w:r>
              <w:rPr>
                <w:rFonts w:asciiTheme="minorHAnsi" w:hAnsiTheme="minorHAnsi"/>
                <w:sz w:val="20"/>
                <w:szCs w:val="20"/>
              </w:rPr>
              <w:t>Traffic exiting left from A78.</w:t>
            </w:r>
          </w:p>
        </w:tc>
        <w:tc>
          <w:tcPr>
            <w:tcW w:w="1702" w:type="dxa"/>
            <w:vAlign w:val="center"/>
          </w:tcPr>
          <w:p w14:paraId="2CFD4264" w14:textId="77777777" w:rsidR="00FA3599" w:rsidRPr="00446AAF" w:rsidRDefault="00FA3599" w:rsidP="00224C7A">
            <w:pPr>
              <w:pStyle w:val="TableParagraph"/>
              <w:spacing w:before="128"/>
              <w:ind w:left="105"/>
              <w:jc w:val="center"/>
              <w:rPr>
                <w:rFonts w:asciiTheme="minorHAnsi" w:hAnsiTheme="minorHAnsi"/>
                <w:sz w:val="20"/>
                <w:szCs w:val="20"/>
              </w:rPr>
            </w:pPr>
            <w:r w:rsidRPr="00446AAF">
              <w:rPr>
                <w:rFonts w:asciiTheme="minorHAnsi" w:hAnsiTheme="minorHAnsi"/>
                <w:sz w:val="20"/>
                <w:szCs w:val="20"/>
              </w:rPr>
              <w:t>Low</w:t>
            </w:r>
          </w:p>
        </w:tc>
        <w:tc>
          <w:tcPr>
            <w:tcW w:w="2693" w:type="dxa"/>
          </w:tcPr>
          <w:p w14:paraId="0AE8BAF7" w14:textId="77777777" w:rsidR="00FA3599" w:rsidRPr="00446AAF" w:rsidRDefault="00FA3599" w:rsidP="00BF05B6">
            <w:pPr>
              <w:pStyle w:val="TableParagraph"/>
              <w:spacing w:before="151"/>
              <w:ind w:left="105" w:right="112"/>
              <w:rPr>
                <w:rFonts w:asciiTheme="minorHAnsi" w:hAnsiTheme="minorHAnsi"/>
                <w:sz w:val="20"/>
                <w:szCs w:val="20"/>
              </w:rPr>
            </w:pPr>
            <w:r w:rsidRPr="00446AAF">
              <w:rPr>
                <w:rFonts w:asciiTheme="minorHAnsi" w:hAnsiTheme="minorHAnsi"/>
                <w:sz w:val="20"/>
                <w:szCs w:val="20"/>
              </w:rPr>
              <w:t>Marshall placed at exit split behind barrier it to ensure rider stays on course.</w:t>
            </w:r>
          </w:p>
        </w:tc>
      </w:tr>
    </w:tbl>
    <w:p w14:paraId="078DAE95" w14:textId="77777777" w:rsidR="00FA3599" w:rsidRDefault="00FA3599">
      <w:r>
        <w:br w:type="page"/>
      </w: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2410"/>
        <w:gridCol w:w="2410"/>
        <w:gridCol w:w="1702"/>
        <w:gridCol w:w="2693"/>
      </w:tblGrid>
      <w:tr w:rsidR="00FA3599" w:rsidRPr="00446AAF" w14:paraId="490246FC" w14:textId="77777777" w:rsidTr="00FA3599">
        <w:trPr>
          <w:trHeight w:val="771"/>
        </w:trPr>
        <w:tc>
          <w:tcPr>
            <w:tcW w:w="1102" w:type="dxa"/>
          </w:tcPr>
          <w:p w14:paraId="616F3B0E" w14:textId="77777777" w:rsidR="006D5D21" w:rsidRDefault="00FA3599" w:rsidP="00FA3599">
            <w:pPr>
              <w:pStyle w:val="TableParagraph"/>
              <w:spacing w:line="229" w:lineRule="exact"/>
              <w:ind w:left="134"/>
              <w:rPr>
                <w:rFonts w:asciiTheme="minorHAnsi" w:hAnsiTheme="minorHAnsi"/>
                <w:b/>
                <w:sz w:val="20"/>
                <w:szCs w:val="20"/>
              </w:rPr>
            </w:pPr>
            <w:r w:rsidRPr="00FA3599">
              <w:rPr>
                <w:rFonts w:asciiTheme="minorHAnsi" w:hAnsiTheme="minorHAnsi"/>
                <w:b/>
                <w:sz w:val="20"/>
                <w:szCs w:val="20"/>
              </w:rPr>
              <w:lastRenderedPageBreak/>
              <w:t>Distance</w:t>
            </w:r>
          </w:p>
          <w:p w14:paraId="03397962" w14:textId="77777777" w:rsidR="00FA3599" w:rsidRPr="00FA3599" w:rsidRDefault="006D5D21" w:rsidP="006D5D21">
            <w:pPr>
              <w:pStyle w:val="TableParagraph"/>
              <w:spacing w:line="229" w:lineRule="exact"/>
              <w:ind w:left="134"/>
              <w:jc w:val="center"/>
              <w:rPr>
                <w:rFonts w:asciiTheme="minorHAnsi" w:hAnsiTheme="minorHAnsi"/>
                <w:b/>
                <w:sz w:val="20"/>
                <w:szCs w:val="20"/>
              </w:rPr>
            </w:pPr>
            <w:r>
              <w:rPr>
                <w:rFonts w:asciiTheme="minorHAnsi" w:hAnsiTheme="minorHAnsi"/>
                <w:b/>
                <w:sz w:val="20"/>
                <w:szCs w:val="20"/>
              </w:rPr>
              <w:t>(miles)</w:t>
            </w:r>
          </w:p>
        </w:tc>
        <w:tc>
          <w:tcPr>
            <w:tcW w:w="2410" w:type="dxa"/>
          </w:tcPr>
          <w:p w14:paraId="4EF24A4A" w14:textId="77777777" w:rsidR="00FA3599" w:rsidRPr="00FA3599" w:rsidRDefault="00FA3599" w:rsidP="00FA3599">
            <w:pPr>
              <w:pStyle w:val="TableParagraph"/>
              <w:spacing w:line="229" w:lineRule="exact"/>
              <w:ind w:left="784"/>
              <w:rPr>
                <w:rFonts w:asciiTheme="minorHAnsi" w:hAnsiTheme="minorHAnsi"/>
                <w:b/>
                <w:sz w:val="20"/>
                <w:szCs w:val="20"/>
              </w:rPr>
            </w:pPr>
            <w:r w:rsidRPr="00FA3599">
              <w:rPr>
                <w:rFonts w:asciiTheme="minorHAnsi" w:hAnsiTheme="minorHAnsi"/>
                <w:b/>
                <w:sz w:val="20"/>
                <w:szCs w:val="20"/>
              </w:rPr>
              <w:t>Location</w:t>
            </w:r>
          </w:p>
        </w:tc>
        <w:tc>
          <w:tcPr>
            <w:tcW w:w="2410" w:type="dxa"/>
          </w:tcPr>
          <w:p w14:paraId="4018E0BC" w14:textId="77777777" w:rsidR="00FA3599" w:rsidRPr="00FA3599" w:rsidRDefault="00FA3599" w:rsidP="00FA3599">
            <w:pPr>
              <w:pStyle w:val="TableParagraph"/>
              <w:ind w:left="573" w:right="196" w:hanging="356"/>
              <w:rPr>
                <w:rFonts w:asciiTheme="minorHAnsi" w:hAnsiTheme="minorHAnsi"/>
                <w:b/>
                <w:sz w:val="20"/>
                <w:szCs w:val="20"/>
              </w:rPr>
            </w:pPr>
            <w:r w:rsidRPr="00FA3599">
              <w:rPr>
                <w:rFonts w:asciiTheme="minorHAnsi" w:hAnsiTheme="minorHAnsi"/>
                <w:b/>
                <w:sz w:val="20"/>
                <w:szCs w:val="20"/>
              </w:rPr>
              <w:t>Identified Significant Risk/Hazards</w:t>
            </w:r>
          </w:p>
        </w:tc>
        <w:tc>
          <w:tcPr>
            <w:tcW w:w="1702" w:type="dxa"/>
          </w:tcPr>
          <w:p w14:paraId="157273B3" w14:textId="77777777" w:rsidR="00FA3599" w:rsidRPr="00FA3599" w:rsidRDefault="00FA3599" w:rsidP="00FA3599">
            <w:pPr>
              <w:pStyle w:val="TableParagraph"/>
              <w:ind w:left="170" w:firstLine="60"/>
              <w:rPr>
                <w:rFonts w:asciiTheme="minorHAnsi" w:hAnsiTheme="minorHAnsi"/>
                <w:b/>
                <w:sz w:val="20"/>
                <w:szCs w:val="20"/>
              </w:rPr>
            </w:pPr>
            <w:r w:rsidRPr="00FA3599">
              <w:rPr>
                <w:rFonts w:asciiTheme="minorHAnsi" w:hAnsiTheme="minorHAnsi"/>
                <w:b/>
                <w:sz w:val="20"/>
                <w:szCs w:val="20"/>
              </w:rPr>
              <w:t xml:space="preserve">Level of Risk </w:t>
            </w:r>
            <w:r w:rsidRPr="00FA3599">
              <w:rPr>
                <w:rFonts w:asciiTheme="minorHAnsi" w:hAnsiTheme="minorHAnsi"/>
                <w:b/>
                <w:w w:val="95"/>
                <w:sz w:val="20"/>
                <w:szCs w:val="20"/>
              </w:rPr>
              <w:t>Low/Med/High</w:t>
            </w:r>
          </w:p>
        </w:tc>
        <w:tc>
          <w:tcPr>
            <w:tcW w:w="2693" w:type="dxa"/>
          </w:tcPr>
          <w:p w14:paraId="62CD66FA" w14:textId="77777777" w:rsidR="00FA3599" w:rsidRPr="00FA3599" w:rsidRDefault="00FA3599" w:rsidP="00FA3599">
            <w:pPr>
              <w:pStyle w:val="TableParagraph"/>
              <w:spacing w:line="229" w:lineRule="exact"/>
              <w:ind w:left="144" w:right="142"/>
              <w:rPr>
                <w:rFonts w:asciiTheme="minorHAnsi" w:hAnsiTheme="minorHAnsi"/>
                <w:b/>
                <w:sz w:val="20"/>
                <w:szCs w:val="20"/>
              </w:rPr>
            </w:pPr>
            <w:r w:rsidRPr="00FA3599">
              <w:rPr>
                <w:rFonts w:asciiTheme="minorHAnsi" w:hAnsiTheme="minorHAnsi"/>
                <w:b/>
                <w:sz w:val="20"/>
                <w:szCs w:val="20"/>
              </w:rPr>
              <w:t>Measures to reduce Risk</w:t>
            </w:r>
          </w:p>
          <w:p w14:paraId="7CF47390" w14:textId="77777777" w:rsidR="00FA3599" w:rsidRPr="00FA3599" w:rsidRDefault="00FA3599" w:rsidP="00FA3599">
            <w:pPr>
              <w:pStyle w:val="TableParagraph"/>
              <w:ind w:left="143" w:right="142"/>
              <w:rPr>
                <w:rFonts w:asciiTheme="minorHAnsi" w:hAnsiTheme="minorHAnsi"/>
                <w:b/>
                <w:sz w:val="20"/>
                <w:szCs w:val="20"/>
              </w:rPr>
            </w:pPr>
            <w:r w:rsidRPr="00FA3599">
              <w:rPr>
                <w:rFonts w:asciiTheme="minorHAnsi" w:hAnsiTheme="minorHAnsi"/>
                <w:b/>
                <w:sz w:val="20"/>
                <w:szCs w:val="20"/>
              </w:rPr>
              <w:t>(if applicable)</w:t>
            </w:r>
          </w:p>
        </w:tc>
      </w:tr>
      <w:tr w:rsidR="00276530" w:rsidRPr="00446AAF" w14:paraId="7F2DD0B8" w14:textId="77777777" w:rsidTr="00451A20">
        <w:trPr>
          <w:trHeight w:val="1685"/>
        </w:trPr>
        <w:tc>
          <w:tcPr>
            <w:tcW w:w="1102" w:type="dxa"/>
            <w:vAlign w:val="center"/>
          </w:tcPr>
          <w:p w14:paraId="776A0C22" w14:textId="77777777" w:rsidR="00276530" w:rsidRPr="00446AAF" w:rsidRDefault="00D762AD" w:rsidP="00451A20">
            <w:pPr>
              <w:pStyle w:val="TableParagraph"/>
              <w:spacing w:before="131"/>
              <w:ind w:left="107"/>
              <w:jc w:val="center"/>
              <w:rPr>
                <w:rFonts w:asciiTheme="minorHAnsi" w:hAnsiTheme="minorHAnsi"/>
                <w:sz w:val="20"/>
                <w:szCs w:val="20"/>
              </w:rPr>
            </w:pPr>
            <w:r w:rsidRPr="00446AAF">
              <w:rPr>
                <w:rFonts w:asciiTheme="minorHAnsi" w:hAnsiTheme="minorHAnsi"/>
                <w:sz w:val="20"/>
                <w:szCs w:val="20"/>
              </w:rPr>
              <w:t>4</w:t>
            </w:r>
            <w:r w:rsidR="00C67B8D">
              <w:rPr>
                <w:rFonts w:asciiTheme="minorHAnsi" w:hAnsiTheme="minorHAnsi"/>
                <w:sz w:val="20"/>
                <w:szCs w:val="20"/>
              </w:rPr>
              <w:t>.4</w:t>
            </w:r>
          </w:p>
        </w:tc>
        <w:tc>
          <w:tcPr>
            <w:tcW w:w="2410" w:type="dxa"/>
            <w:vAlign w:val="center"/>
          </w:tcPr>
          <w:p w14:paraId="3A606558" w14:textId="77777777" w:rsidR="00276530" w:rsidRPr="00446AAF" w:rsidRDefault="00D762AD" w:rsidP="00451A20">
            <w:pPr>
              <w:pStyle w:val="TableParagraph"/>
              <w:ind w:left="105" w:right="185"/>
              <w:jc w:val="center"/>
              <w:rPr>
                <w:rFonts w:asciiTheme="minorHAnsi" w:hAnsiTheme="minorHAnsi"/>
                <w:sz w:val="20"/>
                <w:szCs w:val="20"/>
              </w:rPr>
            </w:pPr>
            <w:r w:rsidRPr="00446AAF">
              <w:rPr>
                <w:rFonts w:asciiTheme="minorHAnsi" w:hAnsiTheme="minorHAnsi"/>
                <w:sz w:val="20"/>
                <w:szCs w:val="20"/>
              </w:rPr>
              <w:t>A78 Newhouse Interchange entrance</w:t>
            </w:r>
            <w:r w:rsidR="00451A20">
              <w:rPr>
                <w:rFonts w:asciiTheme="minorHAnsi" w:hAnsiTheme="minorHAnsi"/>
                <w:sz w:val="20"/>
                <w:szCs w:val="20"/>
              </w:rPr>
              <w:t>.</w:t>
            </w:r>
          </w:p>
        </w:tc>
        <w:tc>
          <w:tcPr>
            <w:tcW w:w="2410" w:type="dxa"/>
            <w:vAlign w:val="center"/>
          </w:tcPr>
          <w:p w14:paraId="1F1CB783" w14:textId="77777777" w:rsidR="00276530" w:rsidRPr="00446AAF" w:rsidRDefault="00D762AD" w:rsidP="00224C7A">
            <w:pPr>
              <w:pStyle w:val="TableParagraph"/>
              <w:spacing w:before="131"/>
              <w:ind w:left="105"/>
              <w:jc w:val="center"/>
              <w:rPr>
                <w:rFonts w:asciiTheme="minorHAnsi" w:hAnsiTheme="minorHAnsi"/>
                <w:sz w:val="20"/>
                <w:szCs w:val="20"/>
              </w:rPr>
            </w:pPr>
            <w:r w:rsidRPr="00446AAF">
              <w:rPr>
                <w:rFonts w:asciiTheme="minorHAnsi" w:hAnsiTheme="minorHAnsi"/>
                <w:sz w:val="20"/>
                <w:szCs w:val="20"/>
              </w:rPr>
              <w:t>Adjoining traffic</w:t>
            </w:r>
          </w:p>
        </w:tc>
        <w:tc>
          <w:tcPr>
            <w:tcW w:w="1702" w:type="dxa"/>
            <w:vAlign w:val="center"/>
          </w:tcPr>
          <w:p w14:paraId="2BB8EE90" w14:textId="77777777" w:rsidR="00276530" w:rsidRPr="00446AAF" w:rsidRDefault="00D762AD" w:rsidP="00224C7A">
            <w:pPr>
              <w:pStyle w:val="TableParagraph"/>
              <w:spacing w:before="131"/>
              <w:ind w:left="105"/>
              <w:jc w:val="center"/>
              <w:rPr>
                <w:rFonts w:asciiTheme="minorHAnsi" w:hAnsiTheme="minorHAnsi"/>
                <w:sz w:val="20"/>
                <w:szCs w:val="20"/>
              </w:rPr>
            </w:pPr>
            <w:r w:rsidRPr="00446AAF">
              <w:rPr>
                <w:rFonts w:asciiTheme="minorHAnsi" w:hAnsiTheme="minorHAnsi"/>
                <w:sz w:val="20"/>
                <w:szCs w:val="20"/>
              </w:rPr>
              <w:t>Low</w:t>
            </w:r>
          </w:p>
        </w:tc>
        <w:tc>
          <w:tcPr>
            <w:tcW w:w="2693" w:type="dxa"/>
          </w:tcPr>
          <w:p w14:paraId="70A4D936" w14:textId="77777777" w:rsidR="00276530" w:rsidRPr="00446AAF" w:rsidRDefault="00D762AD" w:rsidP="00FA3599">
            <w:pPr>
              <w:pStyle w:val="TableParagraph"/>
              <w:spacing w:before="153"/>
              <w:ind w:left="105" w:right="174"/>
              <w:rPr>
                <w:rFonts w:asciiTheme="minorHAnsi" w:hAnsiTheme="minorHAnsi"/>
                <w:sz w:val="20"/>
                <w:szCs w:val="20"/>
              </w:rPr>
            </w:pPr>
            <w:r w:rsidRPr="00446AAF">
              <w:rPr>
                <w:rFonts w:asciiTheme="minorHAnsi" w:hAnsiTheme="minorHAnsi"/>
                <w:sz w:val="20"/>
                <w:szCs w:val="20"/>
              </w:rPr>
              <w:t>Signage placed on entry slip for motorist awareness. Riders made aware on adjoining traffic.</w:t>
            </w:r>
          </w:p>
        </w:tc>
      </w:tr>
      <w:tr w:rsidR="00276530" w:rsidRPr="00446AAF" w14:paraId="54395D60" w14:textId="77777777" w:rsidTr="00451A20">
        <w:trPr>
          <w:trHeight w:val="1684"/>
        </w:trPr>
        <w:tc>
          <w:tcPr>
            <w:tcW w:w="1102" w:type="dxa"/>
            <w:vAlign w:val="center"/>
          </w:tcPr>
          <w:p w14:paraId="1BAD1676" w14:textId="77777777" w:rsidR="00276530" w:rsidRPr="00446AAF" w:rsidRDefault="00D762AD" w:rsidP="00451A20">
            <w:pPr>
              <w:pStyle w:val="TableParagraph"/>
              <w:spacing w:before="129"/>
              <w:ind w:left="107"/>
              <w:jc w:val="center"/>
              <w:rPr>
                <w:rFonts w:asciiTheme="minorHAnsi" w:hAnsiTheme="minorHAnsi"/>
                <w:sz w:val="20"/>
                <w:szCs w:val="20"/>
              </w:rPr>
            </w:pPr>
            <w:r w:rsidRPr="00446AAF">
              <w:rPr>
                <w:rFonts w:asciiTheme="minorHAnsi" w:hAnsiTheme="minorHAnsi"/>
                <w:sz w:val="20"/>
                <w:szCs w:val="20"/>
              </w:rPr>
              <w:t>5</w:t>
            </w:r>
            <w:r w:rsidR="00C67B8D">
              <w:rPr>
                <w:rFonts w:asciiTheme="minorHAnsi" w:hAnsiTheme="minorHAnsi"/>
                <w:sz w:val="20"/>
                <w:szCs w:val="20"/>
              </w:rPr>
              <w:t>.3</w:t>
            </w:r>
          </w:p>
        </w:tc>
        <w:tc>
          <w:tcPr>
            <w:tcW w:w="2410" w:type="dxa"/>
            <w:vAlign w:val="center"/>
          </w:tcPr>
          <w:p w14:paraId="5A436AD5" w14:textId="77777777" w:rsidR="00276530" w:rsidRPr="00446AAF" w:rsidRDefault="00D762AD" w:rsidP="00451A20">
            <w:pPr>
              <w:pStyle w:val="TableParagraph"/>
              <w:ind w:left="105" w:right="932"/>
              <w:jc w:val="center"/>
              <w:rPr>
                <w:rFonts w:asciiTheme="minorHAnsi" w:hAnsiTheme="minorHAnsi"/>
                <w:sz w:val="20"/>
                <w:szCs w:val="20"/>
              </w:rPr>
            </w:pPr>
            <w:r w:rsidRPr="00446AAF">
              <w:rPr>
                <w:rFonts w:asciiTheme="minorHAnsi" w:hAnsiTheme="minorHAnsi"/>
                <w:sz w:val="20"/>
                <w:szCs w:val="20"/>
              </w:rPr>
              <w:t>A78 Meadowhead roundabout</w:t>
            </w:r>
          </w:p>
        </w:tc>
        <w:tc>
          <w:tcPr>
            <w:tcW w:w="2410" w:type="dxa"/>
            <w:vAlign w:val="center"/>
          </w:tcPr>
          <w:p w14:paraId="67664F88" w14:textId="77777777" w:rsidR="00276530" w:rsidRPr="00446AAF" w:rsidRDefault="00D762AD" w:rsidP="00224C7A">
            <w:pPr>
              <w:pStyle w:val="TableParagraph"/>
              <w:spacing w:before="129"/>
              <w:ind w:left="105"/>
              <w:jc w:val="center"/>
              <w:rPr>
                <w:rFonts w:asciiTheme="minorHAnsi" w:hAnsiTheme="minorHAnsi"/>
                <w:sz w:val="20"/>
                <w:szCs w:val="20"/>
              </w:rPr>
            </w:pPr>
            <w:r w:rsidRPr="00446AAF">
              <w:rPr>
                <w:rFonts w:asciiTheme="minorHAnsi" w:hAnsiTheme="minorHAnsi"/>
                <w:sz w:val="20"/>
                <w:szCs w:val="20"/>
              </w:rPr>
              <w:t>Roundabout</w:t>
            </w:r>
          </w:p>
        </w:tc>
        <w:tc>
          <w:tcPr>
            <w:tcW w:w="1702" w:type="dxa"/>
            <w:vAlign w:val="center"/>
          </w:tcPr>
          <w:p w14:paraId="5B0612A9" w14:textId="77777777" w:rsidR="00276530" w:rsidRPr="00446AAF" w:rsidRDefault="00B15499" w:rsidP="00224C7A">
            <w:pPr>
              <w:pStyle w:val="TableParagraph"/>
              <w:spacing w:before="129"/>
              <w:ind w:left="105"/>
              <w:jc w:val="center"/>
              <w:rPr>
                <w:rFonts w:asciiTheme="minorHAnsi" w:hAnsiTheme="minorHAnsi"/>
                <w:sz w:val="20"/>
                <w:szCs w:val="20"/>
              </w:rPr>
            </w:pPr>
            <w:r w:rsidRPr="00446AAF">
              <w:rPr>
                <w:rFonts w:asciiTheme="minorHAnsi" w:hAnsiTheme="minorHAnsi"/>
                <w:sz w:val="20"/>
                <w:szCs w:val="20"/>
              </w:rPr>
              <w:t>Medium</w:t>
            </w:r>
          </w:p>
        </w:tc>
        <w:tc>
          <w:tcPr>
            <w:tcW w:w="2693" w:type="dxa"/>
          </w:tcPr>
          <w:p w14:paraId="1306B9B6" w14:textId="77777777" w:rsidR="00276530" w:rsidRPr="00446AAF" w:rsidRDefault="00D762AD" w:rsidP="00FA3599">
            <w:pPr>
              <w:pStyle w:val="TableParagraph"/>
              <w:spacing w:before="106"/>
              <w:ind w:left="105" w:right="138"/>
              <w:rPr>
                <w:rFonts w:asciiTheme="minorHAnsi" w:hAnsiTheme="minorHAnsi"/>
                <w:sz w:val="20"/>
                <w:szCs w:val="20"/>
              </w:rPr>
            </w:pPr>
            <w:r w:rsidRPr="00446AAF">
              <w:rPr>
                <w:rFonts w:asciiTheme="minorHAnsi" w:hAnsiTheme="minorHAnsi"/>
                <w:sz w:val="20"/>
                <w:szCs w:val="20"/>
              </w:rPr>
              <w:t>Rider must give way to traffic on roundabout. Signage is stationed on all entrance roads to roundabout.</w:t>
            </w:r>
          </w:p>
          <w:p w14:paraId="040F2634" w14:textId="77777777" w:rsidR="00276530" w:rsidRPr="00446AAF" w:rsidRDefault="00D762AD" w:rsidP="00FA3599">
            <w:pPr>
              <w:pStyle w:val="TableParagraph"/>
              <w:spacing w:before="1"/>
              <w:ind w:left="105" w:right="236"/>
              <w:rPr>
                <w:rFonts w:asciiTheme="minorHAnsi" w:hAnsiTheme="minorHAnsi"/>
                <w:sz w:val="20"/>
                <w:szCs w:val="20"/>
              </w:rPr>
            </w:pPr>
            <w:r w:rsidRPr="00446AAF">
              <w:rPr>
                <w:rFonts w:asciiTheme="minorHAnsi" w:hAnsiTheme="minorHAnsi"/>
                <w:sz w:val="20"/>
                <w:szCs w:val="20"/>
              </w:rPr>
              <w:t xml:space="preserve">Marshall placed at far side of roundabout between A78 carriageways behind the barriers and advising “keep going </w:t>
            </w:r>
            <w:r w:rsidR="00D27B00" w:rsidRPr="00446AAF">
              <w:rPr>
                <w:rFonts w:asciiTheme="minorHAnsi" w:hAnsiTheme="minorHAnsi"/>
                <w:sz w:val="20"/>
                <w:szCs w:val="20"/>
              </w:rPr>
              <w:t>south on A78</w:t>
            </w:r>
            <w:r w:rsidRPr="00446AAF">
              <w:rPr>
                <w:rFonts w:asciiTheme="minorHAnsi" w:hAnsiTheme="minorHAnsi"/>
                <w:sz w:val="20"/>
                <w:szCs w:val="20"/>
              </w:rPr>
              <w:t>”</w:t>
            </w:r>
          </w:p>
        </w:tc>
      </w:tr>
      <w:tr w:rsidR="00D27B00" w:rsidRPr="00446AAF" w14:paraId="3D1AC8A9" w14:textId="77777777" w:rsidTr="00ED546D">
        <w:trPr>
          <w:trHeight w:val="1684"/>
        </w:trPr>
        <w:tc>
          <w:tcPr>
            <w:tcW w:w="1102" w:type="dxa"/>
            <w:vAlign w:val="center"/>
          </w:tcPr>
          <w:p w14:paraId="37C00677" w14:textId="77777777" w:rsidR="00D27B00" w:rsidRPr="00446AAF" w:rsidRDefault="00ED546D" w:rsidP="00ED546D">
            <w:pPr>
              <w:pStyle w:val="TableParagraph"/>
              <w:jc w:val="center"/>
              <w:rPr>
                <w:rFonts w:asciiTheme="minorHAnsi" w:hAnsiTheme="minorHAnsi"/>
                <w:sz w:val="20"/>
                <w:szCs w:val="20"/>
              </w:rPr>
            </w:pPr>
            <w:r>
              <w:rPr>
                <w:rFonts w:asciiTheme="minorHAnsi" w:hAnsiTheme="minorHAnsi"/>
                <w:sz w:val="20"/>
                <w:szCs w:val="20"/>
              </w:rPr>
              <w:t>6</w:t>
            </w:r>
            <w:r w:rsidR="00C67B8D">
              <w:rPr>
                <w:rFonts w:asciiTheme="minorHAnsi" w:hAnsiTheme="minorHAnsi"/>
                <w:sz w:val="20"/>
                <w:szCs w:val="20"/>
              </w:rPr>
              <w:t>.1</w:t>
            </w:r>
          </w:p>
        </w:tc>
        <w:tc>
          <w:tcPr>
            <w:tcW w:w="2410" w:type="dxa"/>
            <w:vAlign w:val="center"/>
          </w:tcPr>
          <w:p w14:paraId="5CC4CDDC" w14:textId="77777777" w:rsidR="00D27B00" w:rsidRPr="00446AAF" w:rsidRDefault="00D27B00" w:rsidP="00ED546D">
            <w:pPr>
              <w:pStyle w:val="TableParagraph"/>
              <w:jc w:val="center"/>
              <w:rPr>
                <w:rFonts w:asciiTheme="minorHAnsi" w:hAnsiTheme="minorHAnsi"/>
                <w:sz w:val="20"/>
                <w:szCs w:val="20"/>
              </w:rPr>
            </w:pPr>
            <w:r w:rsidRPr="00446AAF">
              <w:rPr>
                <w:rFonts w:asciiTheme="minorHAnsi" w:hAnsiTheme="minorHAnsi"/>
                <w:sz w:val="20"/>
                <w:szCs w:val="20"/>
              </w:rPr>
              <w:t>A78 Loans bypass</w:t>
            </w:r>
            <w:r w:rsidR="00B15499" w:rsidRPr="00446AAF">
              <w:rPr>
                <w:rFonts w:asciiTheme="minorHAnsi" w:hAnsiTheme="minorHAnsi"/>
                <w:sz w:val="20"/>
                <w:szCs w:val="20"/>
              </w:rPr>
              <w:t>.</w:t>
            </w:r>
          </w:p>
          <w:p w14:paraId="051A4778" w14:textId="77777777" w:rsidR="00B15499" w:rsidRPr="00446AAF" w:rsidRDefault="00ED546D" w:rsidP="00ED546D">
            <w:pPr>
              <w:pStyle w:val="TableParagraph"/>
              <w:jc w:val="center"/>
              <w:rPr>
                <w:rFonts w:asciiTheme="minorHAnsi" w:hAnsiTheme="minorHAnsi"/>
                <w:sz w:val="20"/>
                <w:szCs w:val="20"/>
              </w:rPr>
            </w:pPr>
            <w:r>
              <w:rPr>
                <w:rFonts w:asciiTheme="minorHAnsi" w:hAnsiTheme="minorHAnsi"/>
                <w:sz w:val="20"/>
                <w:szCs w:val="20"/>
              </w:rPr>
              <w:t xml:space="preserve">Southbound </w:t>
            </w:r>
            <w:r w:rsidR="00B15499" w:rsidRPr="00446AAF">
              <w:rPr>
                <w:rFonts w:asciiTheme="minorHAnsi" w:hAnsiTheme="minorHAnsi"/>
                <w:sz w:val="20"/>
                <w:szCs w:val="20"/>
              </w:rPr>
              <w:t>On-slip road from A759</w:t>
            </w:r>
          </w:p>
        </w:tc>
        <w:tc>
          <w:tcPr>
            <w:tcW w:w="2410" w:type="dxa"/>
            <w:vAlign w:val="center"/>
          </w:tcPr>
          <w:p w14:paraId="5C347233" w14:textId="77777777" w:rsidR="00D27B00" w:rsidRPr="00446AAF" w:rsidRDefault="00B15499" w:rsidP="00224C7A">
            <w:pPr>
              <w:pStyle w:val="TableParagraph"/>
              <w:jc w:val="center"/>
              <w:rPr>
                <w:rFonts w:asciiTheme="minorHAnsi" w:hAnsiTheme="minorHAnsi"/>
                <w:sz w:val="20"/>
                <w:szCs w:val="20"/>
              </w:rPr>
            </w:pPr>
            <w:r w:rsidRPr="00446AAF">
              <w:rPr>
                <w:rFonts w:asciiTheme="minorHAnsi" w:hAnsiTheme="minorHAnsi"/>
                <w:sz w:val="20"/>
                <w:szCs w:val="20"/>
              </w:rPr>
              <w:t>Adjoining traffic</w:t>
            </w:r>
          </w:p>
        </w:tc>
        <w:tc>
          <w:tcPr>
            <w:tcW w:w="1702" w:type="dxa"/>
            <w:vAlign w:val="center"/>
          </w:tcPr>
          <w:p w14:paraId="630E03CA" w14:textId="77777777" w:rsidR="00D27B00" w:rsidRPr="00446AAF" w:rsidRDefault="00B15499" w:rsidP="00224C7A">
            <w:pPr>
              <w:pStyle w:val="TableParagraph"/>
              <w:jc w:val="center"/>
              <w:rPr>
                <w:rFonts w:asciiTheme="minorHAnsi" w:hAnsiTheme="minorHAnsi"/>
                <w:sz w:val="20"/>
                <w:szCs w:val="20"/>
              </w:rPr>
            </w:pPr>
            <w:r w:rsidRPr="00446AAF">
              <w:rPr>
                <w:rFonts w:asciiTheme="minorHAnsi" w:hAnsiTheme="minorHAnsi"/>
                <w:sz w:val="20"/>
                <w:szCs w:val="20"/>
              </w:rPr>
              <w:t>Low</w:t>
            </w:r>
          </w:p>
        </w:tc>
        <w:tc>
          <w:tcPr>
            <w:tcW w:w="2693" w:type="dxa"/>
          </w:tcPr>
          <w:p w14:paraId="2BB4407D" w14:textId="77777777" w:rsidR="00D27B00" w:rsidRPr="00446AAF" w:rsidRDefault="00B15499" w:rsidP="00FA3599">
            <w:pPr>
              <w:pStyle w:val="TableParagraph"/>
              <w:spacing w:before="106"/>
              <w:ind w:left="105" w:right="138"/>
              <w:rPr>
                <w:rFonts w:asciiTheme="minorHAnsi" w:hAnsiTheme="minorHAnsi"/>
                <w:sz w:val="20"/>
                <w:szCs w:val="20"/>
              </w:rPr>
            </w:pPr>
            <w:r w:rsidRPr="00446AAF">
              <w:rPr>
                <w:rFonts w:asciiTheme="minorHAnsi" w:hAnsiTheme="minorHAnsi"/>
                <w:sz w:val="20"/>
                <w:szCs w:val="20"/>
              </w:rPr>
              <w:t>Signage placed on entry slip for motorist awareness. Riders made aware on adjoining traffic.</w:t>
            </w:r>
          </w:p>
        </w:tc>
      </w:tr>
      <w:tr w:rsidR="00D27B00" w:rsidRPr="00446AAF" w14:paraId="42A8F093" w14:textId="77777777" w:rsidTr="00ED546D">
        <w:trPr>
          <w:trHeight w:val="1684"/>
        </w:trPr>
        <w:tc>
          <w:tcPr>
            <w:tcW w:w="1102" w:type="dxa"/>
            <w:vAlign w:val="center"/>
          </w:tcPr>
          <w:p w14:paraId="4790DFA6" w14:textId="77777777" w:rsidR="00D27B00" w:rsidRPr="00446AAF" w:rsidRDefault="00C67B8D" w:rsidP="00ED546D">
            <w:pPr>
              <w:pStyle w:val="TableParagraph"/>
              <w:jc w:val="center"/>
              <w:rPr>
                <w:rFonts w:asciiTheme="minorHAnsi" w:hAnsiTheme="minorHAnsi"/>
                <w:sz w:val="20"/>
                <w:szCs w:val="20"/>
              </w:rPr>
            </w:pPr>
            <w:r>
              <w:rPr>
                <w:rFonts w:asciiTheme="minorHAnsi" w:hAnsiTheme="minorHAnsi"/>
                <w:sz w:val="20"/>
                <w:szCs w:val="20"/>
              </w:rPr>
              <w:t>7.6</w:t>
            </w:r>
          </w:p>
        </w:tc>
        <w:tc>
          <w:tcPr>
            <w:tcW w:w="2410" w:type="dxa"/>
            <w:vAlign w:val="center"/>
          </w:tcPr>
          <w:p w14:paraId="1BE0BE7F" w14:textId="77777777" w:rsidR="00B15499" w:rsidRPr="00446AAF" w:rsidRDefault="00B15499" w:rsidP="00ED546D">
            <w:pPr>
              <w:pStyle w:val="TableParagraph"/>
              <w:jc w:val="center"/>
              <w:rPr>
                <w:rFonts w:asciiTheme="minorHAnsi" w:hAnsiTheme="minorHAnsi"/>
                <w:sz w:val="20"/>
                <w:szCs w:val="20"/>
              </w:rPr>
            </w:pPr>
            <w:r w:rsidRPr="00446AAF">
              <w:rPr>
                <w:rFonts w:asciiTheme="minorHAnsi" w:hAnsiTheme="minorHAnsi"/>
                <w:sz w:val="20"/>
                <w:szCs w:val="20"/>
              </w:rPr>
              <w:t>A78 Loans bypass.</w:t>
            </w:r>
          </w:p>
          <w:p w14:paraId="17F8C3CA" w14:textId="77777777" w:rsidR="00D27B00" w:rsidRPr="00446AAF" w:rsidRDefault="00B15499" w:rsidP="00ED546D">
            <w:pPr>
              <w:pStyle w:val="TableParagraph"/>
              <w:jc w:val="center"/>
              <w:rPr>
                <w:rFonts w:asciiTheme="minorHAnsi" w:hAnsiTheme="minorHAnsi"/>
                <w:sz w:val="20"/>
                <w:szCs w:val="20"/>
              </w:rPr>
            </w:pPr>
            <w:r w:rsidRPr="00446AAF">
              <w:rPr>
                <w:rFonts w:asciiTheme="minorHAnsi" w:hAnsiTheme="minorHAnsi"/>
                <w:sz w:val="20"/>
                <w:szCs w:val="20"/>
              </w:rPr>
              <w:t>Exit slip road to Corraith Roundabout</w:t>
            </w:r>
          </w:p>
        </w:tc>
        <w:tc>
          <w:tcPr>
            <w:tcW w:w="2410" w:type="dxa"/>
            <w:vAlign w:val="center"/>
          </w:tcPr>
          <w:p w14:paraId="3D7BD1F5" w14:textId="77777777" w:rsidR="00D27B00" w:rsidRPr="00446AAF" w:rsidRDefault="00B15499" w:rsidP="00224C7A">
            <w:pPr>
              <w:pStyle w:val="TableParagraph"/>
              <w:jc w:val="center"/>
              <w:rPr>
                <w:rFonts w:asciiTheme="minorHAnsi" w:hAnsiTheme="minorHAnsi"/>
                <w:sz w:val="20"/>
                <w:szCs w:val="20"/>
              </w:rPr>
            </w:pPr>
            <w:r w:rsidRPr="00446AAF">
              <w:rPr>
                <w:rFonts w:asciiTheme="minorHAnsi" w:hAnsiTheme="minorHAnsi"/>
                <w:sz w:val="20"/>
                <w:szCs w:val="20"/>
              </w:rPr>
              <w:t>Exiting Traffic</w:t>
            </w:r>
          </w:p>
        </w:tc>
        <w:tc>
          <w:tcPr>
            <w:tcW w:w="1702" w:type="dxa"/>
            <w:vAlign w:val="center"/>
          </w:tcPr>
          <w:p w14:paraId="523278F9" w14:textId="77777777" w:rsidR="00D27B00" w:rsidRPr="00446AAF" w:rsidRDefault="00B15499" w:rsidP="00224C7A">
            <w:pPr>
              <w:pStyle w:val="TableParagraph"/>
              <w:jc w:val="center"/>
              <w:rPr>
                <w:rFonts w:asciiTheme="minorHAnsi" w:hAnsiTheme="minorHAnsi"/>
                <w:sz w:val="20"/>
                <w:szCs w:val="20"/>
              </w:rPr>
            </w:pPr>
            <w:r w:rsidRPr="00446AAF">
              <w:rPr>
                <w:rFonts w:asciiTheme="minorHAnsi" w:hAnsiTheme="minorHAnsi"/>
                <w:sz w:val="20"/>
                <w:szCs w:val="20"/>
              </w:rPr>
              <w:t>Low</w:t>
            </w:r>
          </w:p>
        </w:tc>
        <w:tc>
          <w:tcPr>
            <w:tcW w:w="2693" w:type="dxa"/>
          </w:tcPr>
          <w:p w14:paraId="7557C18B" w14:textId="77777777" w:rsidR="00D27B00" w:rsidRPr="00446AAF" w:rsidRDefault="00B15499" w:rsidP="00FA3599">
            <w:pPr>
              <w:pStyle w:val="TableParagraph"/>
              <w:spacing w:before="106"/>
              <w:ind w:left="105" w:right="138"/>
              <w:rPr>
                <w:rFonts w:asciiTheme="minorHAnsi" w:hAnsiTheme="minorHAnsi"/>
                <w:sz w:val="20"/>
                <w:szCs w:val="20"/>
              </w:rPr>
            </w:pPr>
            <w:r w:rsidRPr="00446AAF">
              <w:rPr>
                <w:rFonts w:asciiTheme="minorHAnsi" w:hAnsiTheme="minorHAnsi"/>
                <w:sz w:val="20"/>
                <w:szCs w:val="20"/>
              </w:rPr>
              <w:t xml:space="preserve">Marshall placed at exit split behind barrier it to ensure rider </w:t>
            </w:r>
            <w:r w:rsidR="00ED546D">
              <w:rPr>
                <w:rFonts w:asciiTheme="minorHAnsi" w:hAnsiTheme="minorHAnsi"/>
                <w:sz w:val="20"/>
                <w:szCs w:val="20"/>
              </w:rPr>
              <w:t xml:space="preserve">keeps left and </w:t>
            </w:r>
            <w:r w:rsidRPr="00446AAF">
              <w:rPr>
                <w:rFonts w:asciiTheme="minorHAnsi" w:hAnsiTheme="minorHAnsi"/>
                <w:sz w:val="20"/>
                <w:szCs w:val="20"/>
              </w:rPr>
              <w:t>stays on course.</w:t>
            </w:r>
          </w:p>
        </w:tc>
      </w:tr>
      <w:tr w:rsidR="00D27B00" w:rsidRPr="00446AAF" w14:paraId="12F9FC1E" w14:textId="77777777" w:rsidTr="00ED546D">
        <w:trPr>
          <w:trHeight w:val="1684"/>
        </w:trPr>
        <w:tc>
          <w:tcPr>
            <w:tcW w:w="1102" w:type="dxa"/>
            <w:vAlign w:val="center"/>
          </w:tcPr>
          <w:p w14:paraId="662213A3" w14:textId="77777777" w:rsidR="00D27B00" w:rsidRPr="00446AAF" w:rsidRDefault="00C67B8D" w:rsidP="00ED546D">
            <w:pPr>
              <w:pStyle w:val="TableParagraph"/>
              <w:jc w:val="center"/>
              <w:rPr>
                <w:rFonts w:asciiTheme="minorHAnsi" w:hAnsiTheme="minorHAnsi"/>
                <w:sz w:val="20"/>
                <w:szCs w:val="20"/>
              </w:rPr>
            </w:pPr>
            <w:r>
              <w:rPr>
                <w:rFonts w:asciiTheme="minorHAnsi" w:hAnsiTheme="minorHAnsi"/>
                <w:sz w:val="20"/>
                <w:szCs w:val="20"/>
              </w:rPr>
              <w:t>7.8</w:t>
            </w:r>
          </w:p>
        </w:tc>
        <w:tc>
          <w:tcPr>
            <w:tcW w:w="2410" w:type="dxa"/>
            <w:vAlign w:val="center"/>
          </w:tcPr>
          <w:p w14:paraId="4458450F" w14:textId="77777777" w:rsidR="00D27B00" w:rsidRPr="00446AAF" w:rsidRDefault="00B15499" w:rsidP="00ED546D">
            <w:pPr>
              <w:pStyle w:val="TableParagraph"/>
              <w:jc w:val="center"/>
              <w:rPr>
                <w:rFonts w:asciiTheme="minorHAnsi" w:hAnsiTheme="minorHAnsi"/>
                <w:sz w:val="20"/>
                <w:szCs w:val="20"/>
              </w:rPr>
            </w:pPr>
            <w:r w:rsidRPr="00446AAF">
              <w:rPr>
                <w:rFonts w:asciiTheme="minorHAnsi" w:hAnsiTheme="minorHAnsi"/>
                <w:sz w:val="20"/>
                <w:szCs w:val="20"/>
              </w:rPr>
              <w:t>Right turn from A78 Slip Road onto Corraith Road.</w:t>
            </w:r>
          </w:p>
        </w:tc>
        <w:tc>
          <w:tcPr>
            <w:tcW w:w="2410" w:type="dxa"/>
            <w:vAlign w:val="center"/>
          </w:tcPr>
          <w:p w14:paraId="095E190F" w14:textId="77777777" w:rsidR="00D27B00" w:rsidRPr="00446AAF" w:rsidRDefault="00B15499" w:rsidP="00224C7A">
            <w:pPr>
              <w:pStyle w:val="TableParagraph"/>
              <w:jc w:val="center"/>
              <w:rPr>
                <w:rFonts w:asciiTheme="minorHAnsi" w:hAnsiTheme="minorHAnsi"/>
                <w:sz w:val="20"/>
                <w:szCs w:val="20"/>
              </w:rPr>
            </w:pPr>
            <w:r w:rsidRPr="00446AAF">
              <w:rPr>
                <w:rFonts w:asciiTheme="minorHAnsi" w:hAnsiTheme="minorHAnsi"/>
                <w:sz w:val="20"/>
                <w:szCs w:val="20"/>
              </w:rPr>
              <w:t>Exiting Traffic</w:t>
            </w:r>
          </w:p>
        </w:tc>
        <w:tc>
          <w:tcPr>
            <w:tcW w:w="1702" w:type="dxa"/>
            <w:vAlign w:val="center"/>
          </w:tcPr>
          <w:p w14:paraId="79F4084C" w14:textId="77777777" w:rsidR="00D27B00" w:rsidRPr="00446AAF" w:rsidRDefault="00B15499" w:rsidP="00224C7A">
            <w:pPr>
              <w:pStyle w:val="TableParagraph"/>
              <w:jc w:val="center"/>
              <w:rPr>
                <w:rFonts w:asciiTheme="minorHAnsi" w:hAnsiTheme="minorHAnsi"/>
                <w:sz w:val="20"/>
                <w:szCs w:val="20"/>
              </w:rPr>
            </w:pPr>
            <w:r w:rsidRPr="00446AAF">
              <w:rPr>
                <w:rFonts w:asciiTheme="minorHAnsi" w:hAnsiTheme="minorHAnsi"/>
                <w:sz w:val="20"/>
                <w:szCs w:val="20"/>
              </w:rPr>
              <w:t>Medium</w:t>
            </w:r>
          </w:p>
        </w:tc>
        <w:tc>
          <w:tcPr>
            <w:tcW w:w="2693" w:type="dxa"/>
          </w:tcPr>
          <w:p w14:paraId="21EF4020" w14:textId="77777777" w:rsidR="00B15499" w:rsidRPr="00446AAF" w:rsidRDefault="00B15499" w:rsidP="00FA3599">
            <w:pPr>
              <w:pStyle w:val="TableParagraph"/>
              <w:spacing w:before="106"/>
              <w:ind w:left="105" w:right="138"/>
              <w:rPr>
                <w:rFonts w:asciiTheme="minorHAnsi" w:hAnsiTheme="minorHAnsi"/>
                <w:sz w:val="20"/>
                <w:szCs w:val="20"/>
              </w:rPr>
            </w:pPr>
            <w:r w:rsidRPr="00446AAF">
              <w:rPr>
                <w:rFonts w:asciiTheme="minorHAnsi" w:hAnsiTheme="minorHAnsi"/>
                <w:sz w:val="20"/>
                <w:szCs w:val="20"/>
              </w:rPr>
              <w:t>Rider must give way to traffic on roundabout. Signage is stationed on all entrance roads to roundabout.</w:t>
            </w:r>
          </w:p>
          <w:p w14:paraId="727BD07B" w14:textId="77777777" w:rsidR="00D27B00" w:rsidRPr="00446AAF" w:rsidRDefault="00B15499" w:rsidP="00FA3599">
            <w:pPr>
              <w:pStyle w:val="TableParagraph"/>
              <w:spacing w:before="106"/>
              <w:ind w:left="105" w:right="138"/>
              <w:rPr>
                <w:rFonts w:asciiTheme="minorHAnsi" w:hAnsiTheme="minorHAnsi"/>
                <w:sz w:val="20"/>
                <w:szCs w:val="20"/>
              </w:rPr>
            </w:pPr>
            <w:r w:rsidRPr="00446AAF">
              <w:rPr>
                <w:rFonts w:asciiTheme="minorHAnsi" w:hAnsiTheme="minorHAnsi"/>
                <w:sz w:val="20"/>
                <w:szCs w:val="20"/>
              </w:rPr>
              <w:t xml:space="preserve">Marshall placed at far side of roundabout </w:t>
            </w:r>
            <w:r w:rsidR="00B62C4B" w:rsidRPr="00446AAF">
              <w:rPr>
                <w:rFonts w:asciiTheme="minorHAnsi" w:hAnsiTheme="minorHAnsi"/>
                <w:sz w:val="20"/>
                <w:szCs w:val="20"/>
              </w:rPr>
              <w:t>and advising direction.</w:t>
            </w:r>
          </w:p>
        </w:tc>
      </w:tr>
    </w:tbl>
    <w:p w14:paraId="1B49C113" w14:textId="77777777" w:rsidR="00FA3599" w:rsidRPr="005579F6" w:rsidRDefault="00FA3599">
      <w:r w:rsidRPr="005579F6">
        <w:br w:type="page"/>
      </w: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2410"/>
        <w:gridCol w:w="2410"/>
        <w:gridCol w:w="1702"/>
        <w:gridCol w:w="2693"/>
      </w:tblGrid>
      <w:tr w:rsidR="005579F6" w:rsidRPr="005579F6" w14:paraId="43297C78" w14:textId="77777777" w:rsidTr="00FA3599">
        <w:trPr>
          <w:trHeight w:val="629"/>
        </w:trPr>
        <w:tc>
          <w:tcPr>
            <w:tcW w:w="1102" w:type="dxa"/>
          </w:tcPr>
          <w:p w14:paraId="7780B5E3" w14:textId="77777777" w:rsidR="00FA3599" w:rsidRPr="005579F6" w:rsidRDefault="00FA3599" w:rsidP="00FA3599">
            <w:pPr>
              <w:pStyle w:val="TableParagraph"/>
              <w:spacing w:line="229" w:lineRule="exact"/>
              <w:ind w:left="134"/>
              <w:rPr>
                <w:rFonts w:asciiTheme="minorHAnsi" w:hAnsiTheme="minorHAnsi"/>
                <w:b/>
                <w:sz w:val="20"/>
                <w:szCs w:val="20"/>
              </w:rPr>
            </w:pPr>
            <w:r w:rsidRPr="005579F6">
              <w:rPr>
                <w:rFonts w:asciiTheme="minorHAnsi" w:hAnsiTheme="minorHAnsi"/>
                <w:b/>
                <w:sz w:val="20"/>
                <w:szCs w:val="20"/>
              </w:rPr>
              <w:lastRenderedPageBreak/>
              <w:t>Distance</w:t>
            </w:r>
          </w:p>
          <w:p w14:paraId="1FCECA51" w14:textId="77777777" w:rsidR="006D5D21" w:rsidRPr="005579F6" w:rsidRDefault="006D5D21" w:rsidP="00FA3599">
            <w:pPr>
              <w:pStyle w:val="TableParagraph"/>
              <w:spacing w:line="229" w:lineRule="exact"/>
              <w:ind w:left="134"/>
              <w:rPr>
                <w:rFonts w:asciiTheme="minorHAnsi" w:hAnsiTheme="minorHAnsi"/>
                <w:b/>
                <w:sz w:val="20"/>
                <w:szCs w:val="20"/>
              </w:rPr>
            </w:pPr>
            <w:r w:rsidRPr="005579F6">
              <w:rPr>
                <w:rFonts w:asciiTheme="minorHAnsi" w:hAnsiTheme="minorHAnsi"/>
                <w:b/>
                <w:sz w:val="20"/>
                <w:szCs w:val="20"/>
              </w:rPr>
              <w:t>(miles)</w:t>
            </w:r>
          </w:p>
        </w:tc>
        <w:tc>
          <w:tcPr>
            <w:tcW w:w="2410" w:type="dxa"/>
          </w:tcPr>
          <w:p w14:paraId="5B343AD9" w14:textId="77777777" w:rsidR="00FA3599" w:rsidRPr="005579F6" w:rsidRDefault="00FA3599" w:rsidP="00FA3599">
            <w:pPr>
              <w:pStyle w:val="TableParagraph"/>
              <w:spacing w:line="229" w:lineRule="exact"/>
              <w:ind w:left="784"/>
              <w:rPr>
                <w:rFonts w:asciiTheme="minorHAnsi" w:hAnsiTheme="minorHAnsi"/>
                <w:b/>
                <w:sz w:val="20"/>
                <w:szCs w:val="20"/>
              </w:rPr>
            </w:pPr>
            <w:r w:rsidRPr="005579F6">
              <w:rPr>
                <w:rFonts w:asciiTheme="minorHAnsi" w:hAnsiTheme="minorHAnsi"/>
                <w:b/>
                <w:sz w:val="20"/>
                <w:szCs w:val="20"/>
              </w:rPr>
              <w:t>Location</w:t>
            </w:r>
          </w:p>
        </w:tc>
        <w:tc>
          <w:tcPr>
            <w:tcW w:w="2410" w:type="dxa"/>
          </w:tcPr>
          <w:p w14:paraId="7DC28439" w14:textId="77777777" w:rsidR="00FA3599" w:rsidRPr="005579F6" w:rsidRDefault="00FA3599" w:rsidP="00FA3599">
            <w:pPr>
              <w:pStyle w:val="TableParagraph"/>
              <w:ind w:left="573" w:right="196" w:hanging="356"/>
              <w:rPr>
                <w:rFonts w:asciiTheme="minorHAnsi" w:hAnsiTheme="minorHAnsi"/>
                <w:b/>
                <w:sz w:val="20"/>
                <w:szCs w:val="20"/>
              </w:rPr>
            </w:pPr>
            <w:r w:rsidRPr="005579F6">
              <w:rPr>
                <w:rFonts w:asciiTheme="minorHAnsi" w:hAnsiTheme="minorHAnsi"/>
                <w:b/>
                <w:sz w:val="20"/>
                <w:szCs w:val="20"/>
              </w:rPr>
              <w:t>Identified Significant Risk/Hazards</w:t>
            </w:r>
          </w:p>
        </w:tc>
        <w:tc>
          <w:tcPr>
            <w:tcW w:w="1702" w:type="dxa"/>
          </w:tcPr>
          <w:p w14:paraId="2A578667" w14:textId="77777777" w:rsidR="00FA3599" w:rsidRPr="005579F6" w:rsidRDefault="00FA3599" w:rsidP="00FA3599">
            <w:pPr>
              <w:pStyle w:val="TableParagraph"/>
              <w:ind w:left="170" w:firstLine="60"/>
              <w:rPr>
                <w:rFonts w:asciiTheme="minorHAnsi" w:hAnsiTheme="minorHAnsi"/>
                <w:b/>
                <w:sz w:val="20"/>
                <w:szCs w:val="20"/>
              </w:rPr>
            </w:pPr>
            <w:r w:rsidRPr="005579F6">
              <w:rPr>
                <w:rFonts w:asciiTheme="minorHAnsi" w:hAnsiTheme="minorHAnsi"/>
                <w:b/>
                <w:sz w:val="20"/>
                <w:szCs w:val="20"/>
              </w:rPr>
              <w:t xml:space="preserve">Level of Risk </w:t>
            </w:r>
            <w:r w:rsidRPr="005579F6">
              <w:rPr>
                <w:rFonts w:asciiTheme="minorHAnsi" w:hAnsiTheme="minorHAnsi"/>
                <w:b/>
                <w:w w:val="95"/>
                <w:sz w:val="20"/>
                <w:szCs w:val="20"/>
              </w:rPr>
              <w:t>Low/Med/High</w:t>
            </w:r>
          </w:p>
        </w:tc>
        <w:tc>
          <w:tcPr>
            <w:tcW w:w="2693" w:type="dxa"/>
          </w:tcPr>
          <w:p w14:paraId="7ACBF575" w14:textId="77777777" w:rsidR="00FA3599" w:rsidRPr="005579F6" w:rsidRDefault="00FA3599" w:rsidP="00FA3599">
            <w:pPr>
              <w:pStyle w:val="TableParagraph"/>
              <w:spacing w:line="229" w:lineRule="exact"/>
              <w:ind w:left="144" w:right="142"/>
              <w:rPr>
                <w:rFonts w:asciiTheme="minorHAnsi" w:hAnsiTheme="minorHAnsi"/>
                <w:b/>
                <w:sz w:val="20"/>
                <w:szCs w:val="20"/>
              </w:rPr>
            </w:pPr>
            <w:r w:rsidRPr="005579F6">
              <w:rPr>
                <w:rFonts w:asciiTheme="minorHAnsi" w:hAnsiTheme="minorHAnsi"/>
                <w:b/>
                <w:sz w:val="20"/>
                <w:szCs w:val="20"/>
              </w:rPr>
              <w:t>Measures to reduce Risk</w:t>
            </w:r>
          </w:p>
          <w:p w14:paraId="7D9473C0" w14:textId="77777777" w:rsidR="00FA3599" w:rsidRPr="005579F6" w:rsidRDefault="00FA3599" w:rsidP="00FA3599">
            <w:pPr>
              <w:pStyle w:val="TableParagraph"/>
              <w:ind w:left="143" w:right="142"/>
              <w:rPr>
                <w:rFonts w:asciiTheme="minorHAnsi" w:hAnsiTheme="minorHAnsi"/>
                <w:b/>
                <w:sz w:val="20"/>
                <w:szCs w:val="20"/>
              </w:rPr>
            </w:pPr>
            <w:r w:rsidRPr="005579F6">
              <w:rPr>
                <w:rFonts w:asciiTheme="minorHAnsi" w:hAnsiTheme="minorHAnsi"/>
                <w:b/>
                <w:sz w:val="20"/>
                <w:szCs w:val="20"/>
              </w:rPr>
              <w:t>(if applicable)</w:t>
            </w:r>
          </w:p>
        </w:tc>
      </w:tr>
      <w:tr w:rsidR="005579F6" w:rsidRPr="005579F6" w14:paraId="2ABD2D13" w14:textId="77777777" w:rsidTr="00ED546D">
        <w:trPr>
          <w:trHeight w:val="1684"/>
        </w:trPr>
        <w:tc>
          <w:tcPr>
            <w:tcW w:w="1102" w:type="dxa"/>
            <w:vAlign w:val="center"/>
          </w:tcPr>
          <w:p w14:paraId="2998DAD7" w14:textId="77777777" w:rsidR="00D27B00" w:rsidRPr="005579F6" w:rsidRDefault="00C67B8D" w:rsidP="00C67B8D">
            <w:pPr>
              <w:pStyle w:val="TableParagraph"/>
              <w:jc w:val="center"/>
              <w:rPr>
                <w:rFonts w:asciiTheme="minorHAnsi" w:hAnsiTheme="minorHAnsi"/>
                <w:sz w:val="20"/>
                <w:szCs w:val="20"/>
              </w:rPr>
            </w:pPr>
            <w:r w:rsidRPr="005579F6">
              <w:rPr>
                <w:rFonts w:asciiTheme="minorHAnsi" w:hAnsiTheme="minorHAnsi"/>
                <w:sz w:val="20"/>
                <w:szCs w:val="20"/>
              </w:rPr>
              <w:t>8.0</w:t>
            </w:r>
          </w:p>
        </w:tc>
        <w:tc>
          <w:tcPr>
            <w:tcW w:w="2410" w:type="dxa"/>
            <w:vAlign w:val="center"/>
          </w:tcPr>
          <w:p w14:paraId="68103C60" w14:textId="77777777" w:rsidR="00D27B00" w:rsidRPr="005579F6" w:rsidRDefault="00B15BAF" w:rsidP="00ED546D">
            <w:pPr>
              <w:pStyle w:val="TableParagraph"/>
              <w:jc w:val="center"/>
              <w:rPr>
                <w:rFonts w:asciiTheme="minorHAnsi" w:hAnsiTheme="minorHAnsi"/>
                <w:sz w:val="20"/>
                <w:szCs w:val="20"/>
              </w:rPr>
            </w:pPr>
            <w:r w:rsidRPr="005579F6">
              <w:rPr>
                <w:rFonts w:asciiTheme="minorHAnsi" w:hAnsiTheme="minorHAnsi"/>
                <w:sz w:val="20"/>
                <w:szCs w:val="20"/>
              </w:rPr>
              <w:t>Left turn from Corraith Road onto B746</w:t>
            </w:r>
            <w:r w:rsidR="00ED546D" w:rsidRPr="005579F6">
              <w:rPr>
                <w:rFonts w:asciiTheme="minorHAnsi" w:hAnsiTheme="minorHAnsi"/>
                <w:sz w:val="20"/>
                <w:szCs w:val="20"/>
              </w:rPr>
              <w:t>.</w:t>
            </w:r>
          </w:p>
        </w:tc>
        <w:tc>
          <w:tcPr>
            <w:tcW w:w="2410" w:type="dxa"/>
            <w:vAlign w:val="center"/>
          </w:tcPr>
          <w:p w14:paraId="51E919A6" w14:textId="77777777" w:rsidR="00D27B00" w:rsidRPr="005579F6" w:rsidRDefault="00ED546D" w:rsidP="00ED546D">
            <w:pPr>
              <w:pStyle w:val="TableParagraph"/>
              <w:jc w:val="center"/>
              <w:rPr>
                <w:rFonts w:asciiTheme="minorHAnsi" w:hAnsiTheme="minorHAnsi"/>
                <w:sz w:val="20"/>
                <w:szCs w:val="20"/>
              </w:rPr>
            </w:pPr>
            <w:r w:rsidRPr="005579F6">
              <w:rPr>
                <w:rFonts w:asciiTheme="minorHAnsi" w:hAnsiTheme="minorHAnsi"/>
                <w:sz w:val="20"/>
                <w:szCs w:val="20"/>
              </w:rPr>
              <w:t>Traffic on adjoining road.</w:t>
            </w:r>
          </w:p>
        </w:tc>
        <w:tc>
          <w:tcPr>
            <w:tcW w:w="1702" w:type="dxa"/>
            <w:vAlign w:val="center"/>
          </w:tcPr>
          <w:p w14:paraId="7689C8EC" w14:textId="77777777" w:rsidR="00D27B00" w:rsidRPr="005579F6" w:rsidRDefault="00B15BAF" w:rsidP="00224C7A">
            <w:pPr>
              <w:pStyle w:val="TableParagraph"/>
              <w:jc w:val="center"/>
              <w:rPr>
                <w:rFonts w:asciiTheme="minorHAnsi" w:hAnsiTheme="minorHAnsi"/>
                <w:sz w:val="20"/>
                <w:szCs w:val="20"/>
              </w:rPr>
            </w:pPr>
            <w:r w:rsidRPr="005579F6">
              <w:rPr>
                <w:rFonts w:asciiTheme="minorHAnsi" w:hAnsiTheme="minorHAnsi"/>
                <w:sz w:val="20"/>
                <w:szCs w:val="20"/>
              </w:rPr>
              <w:t>Low</w:t>
            </w:r>
          </w:p>
        </w:tc>
        <w:tc>
          <w:tcPr>
            <w:tcW w:w="2693" w:type="dxa"/>
          </w:tcPr>
          <w:p w14:paraId="1EEDFADA" w14:textId="77777777" w:rsidR="00D27B00" w:rsidRPr="005579F6" w:rsidRDefault="00ED546D" w:rsidP="00ED546D">
            <w:pPr>
              <w:pStyle w:val="TableParagraph"/>
              <w:spacing w:before="106"/>
              <w:ind w:left="105" w:right="138"/>
              <w:rPr>
                <w:rFonts w:asciiTheme="minorHAnsi" w:hAnsiTheme="minorHAnsi"/>
                <w:sz w:val="20"/>
                <w:szCs w:val="20"/>
              </w:rPr>
            </w:pPr>
            <w:r w:rsidRPr="005579F6">
              <w:rPr>
                <w:rFonts w:asciiTheme="minorHAnsi" w:hAnsiTheme="minorHAnsi"/>
                <w:sz w:val="20"/>
                <w:szCs w:val="20"/>
              </w:rPr>
              <w:t xml:space="preserve">Rider Must give way at T-junction. </w:t>
            </w:r>
            <w:r w:rsidR="00B15BAF" w:rsidRPr="005579F6">
              <w:rPr>
                <w:rFonts w:asciiTheme="minorHAnsi" w:hAnsiTheme="minorHAnsi"/>
                <w:sz w:val="20"/>
                <w:szCs w:val="20"/>
              </w:rPr>
              <w:t>Marshall placed on footway to ensure rider stays on course.</w:t>
            </w:r>
          </w:p>
        </w:tc>
      </w:tr>
      <w:tr w:rsidR="005579F6" w:rsidRPr="005579F6" w14:paraId="555081C7" w14:textId="77777777" w:rsidTr="00ED546D">
        <w:trPr>
          <w:trHeight w:val="1684"/>
        </w:trPr>
        <w:tc>
          <w:tcPr>
            <w:tcW w:w="1102" w:type="dxa"/>
            <w:vAlign w:val="center"/>
          </w:tcPr>
          <w:p w14:paraId="36770E5D" w14:textId="77777777" w:rsidR="00B15BAF" w:rsidRPr="005579F6" w:rsidRDefault="00ED546D" w:rsidP="00C67B8D">
            <w:pPr>
              <w:pStyle w:val="TableParagraph"/>
              <w:jc w:val="center"/>
              <w:rPr>
                <w:rFonts w:asciiTheme="minorHAnsi" w:hAnsiTheme="minorHAnsi"/>
                <w:sz w:val="20"/>
                <w:szCs w:val="20"/>
              </w:rPr>
            </w:pPr>
            <w:r w:rsidRPr="005579F6">
              <w:rPr>
                <w:rFonts w:asciiTheme="minorHAnsi" w:hAnsiTheme="minorHAnsi"/>
                <w:sz w:val="20"/>
                <w:szCs w:val="20"/>
              </w:rPr>
              <w:t>8.</w:t>
            </w:r>
            <w:r w:rsidR="00C67B8D" w:rsidRPr="005579F6">
              <w:rPr>
                <w:rFonts w:asciiTheme="minorHAnsi" w:hAnsiTheme="minorHAnsi"/>
                <w:sz w:val="20"/>
                <w:szCs w:val="20"/>
              </w:rPr>
              <w:t>2</w:t>
            </w:r>
          </w:p>
        </w:tc>
        <w:tc>
          <w:tcPr>
            <w:tcW w:w="2410" w:type="dxa"/>
            <w:vAlign w:val="center"/>
          </w:tcPr>
          <w:p w14:paraId="106EE52C" w14:textId="77777777" w:rsidR="00B15BAF" w:rsidRPr="005579F6" w:rsidRDefault="00B15BAF" w:rsidP="00ED546D">
            <w:pPr>
              <w:pStyle w:val="TableParagraph"/>
              <w:jc w:val="center"/>
              <w:rPr>
                <w:rFonts w:asciiTheme="minorHAnsi" w:hAnsiTheme="minorHAnsi"/>
                <w:sz w:val="20"/>
                <w:szCs w:val="20"/>
              </w:rPr>
            </w:pPr>
            <w:r w:rsidRPr="005579F6">
              <w:rPr>
                <w:rFonts w:asciiTheme="minorHAnsi" w:hAnsiTheme="minorHAnsi"/>
                <w:sz w:val="20"/>
                <w:szCs w:val="20"/>
              </w:rPr>
              <w:t>Left turn from B746 onto A78 Northbound</w:t>
            </w:r>
            <w:r w:rsidR="00ED546D" w:rsidRPr="005579F6">
              <w:rPr>
                <w:rFonts w:asciiTheme="minorHAnsi" w:hAnsiTheme="minorHAnsi"/>
                <w:sz w:val="20"/>
                <w:szCs w:val="20"/>
              </w:rPr>
              <w:t>.</w:t>
            </w:r>
          </w:p>
        </w:tc>
        <w:tc>
          <w:tcPr>
            <w:tcW w:w="2410" w:type="dxa"/>
            <w:vAlign w:val="center"/>
          </w:tcPr>
          <w:p w14:paraId="095A853B" w14:textId="77777777" w:rsidR="00B15BAF" w:rsidRPr="005579F6" w:rsidRDefault="00B15BAF" w:rsidP="00224C7A">
            <w:pPr>
              <w:pStyle w:val="TableParagraph"/>
              <w:jc w:val="center"/>
              <w:rPr>
                <w:rFonts w:asciiTheme="minorHAnsi" w:hAnsiTheme="minorHAnsi"/>
                <w:sz w:val="20"/>
                <w:szCs w:val="20"/>
              </w:rPr>
            </w:pPr>
            <w:r w:rsidRPr="005579F6">
              <w:rPr>
                <w:rFonts w:asciiTheme="minorHAnsi" w:hAnsiTheme="minorHAnsi"/>
                <w:sz w:val="20"/>
                <w:szCs w:val="20"/>
              </w:rPr>
              <w:t>Other traffic</w:t>
            </w:r>
          </w:p>
        </w:tc>
        <w:tc>
          <w:tcPr>
            <w:tcW w:w="1702" w:type="dxa"/>
            <w:vAlign w:val="center"/>
          </w:tcPr>
          <w:p w14:paraId="70B5DD68" w14:textId="77777777" w:rsidR="00B15BAF" w:rsidRPr="005579F6" w:rsidRDefault="00B15BAF" w:rsidP="00224C7A">
            <w:pPr>
              <w:pStyle w:val="TableParagraph"/>
              <w:jc w:val="center"/>
              <w:rPr>
                <w:rFonts w:asciiTheme="minorHAnsi" w:hAnsiTheme="minorHAnsi"/>
                <w:sz w:val="20"/>
                <w:szCs w:val="20"/>
              </w:rPr>
            </w:pPr>
            <w:r w:rsidRPr="005579F6">
              <w:rPr>
                <w:rFonts w:asciiTheme="minorHAnsi" w:hAnsiTheme="minorHAnsi"/>
                <w:sz w:val="20"/>
                <w:szCs w:val="20"/>
              </w:rPr>
              <w:t>Low</w:t>
            </w:r>
          </w:p>
        </w:tc>
        <w:tc>
          <w:tcPr>
            <w:tcW w:w="2693" w:type="dxa"/>
          </w:tcPr>
          <w:p w14:paraId="0BFBC8BC" w14:textId="77777777" w:rsidR="00B15BAF" w:rsidRPr="005579F6" w:rsidRDefault="00B15BAF" w:rsidP="00FA3599">
            <w:pPr>
              <w:pStyle w:val="TableParagraph"/>
              <w:spacing w:before="106"/>
              <w:ind w:left="105" w:right="138"/>
              <w:rPr>
                <w:rFonts w:asciiTheme="minorHAnsi" w:hAnsiTheme="minorHAnsi"/>
                <w:sz w:val="20"/>
                <w:szCs w:val="20"/>
              </w:rPr>
            </w:pPr>
            <w:r w:rsidRPr="005579F6">
              <w:rPr>
                <w:rFonts w:asciiTheme="minorHAnsi" w:hAnsiTheme="minorHAnsi"/>
                <w:sz w:val="20"/>
                <w:szCs w:val="20"/>
              </w:rPr>
              <w:t>Marshall placed on footway to ensure rider stays on course</w:t>
            </w:r>
          </w:p>
        </w:tc>
      </w:tr>
      <w:tr w:rsidR="005579F6" w:rsidRPr="005579F6" w14:paraId="4A631E3A" w14:textId="77777777" w:rsidTr="00ED546D">
        <w:trPr>
          <w:trHeight w:val="1684"/>
        </w:trPr>
        <w:tc>
          <w:tcPr>
            <w:tcW w:w="1102" w:type="dxa"/>
            <w:vAlign w:val="center"/>
          </w:tcPr>
          <w:p w14:paraId="0C8F92F3" w14:textId="77777777" w:rsidR="00B15BAF" w:rsidRPr="005579F6" w:rsidRDefault="00ED546D" w:rsidP="00ED546D">
            <w:pPr>
              <w:pStyle w:val="TableParagraph"/>
              <w:jc w:val="center"/>
              <w:rPr>
                <w:rFonts w:asciiTheme="minorHAnsi" w:hAnsiTheme="minorHAnsi"/>
                <w:sz w:val="20"/>
                <w:szCs w:val="20"/>
              </w:rPr>
            </w:pPr>
            <w:r w:rsidRPr="005579F6">
              <w:rPr>
                <w:rFonts w:asciiTheme="minorHAnsi" w:hAnsiTheme="minorHAnsi"/>
                <w:sz w:val="20"/>
                <w:szCs w:val="20"/>
              </w:rPr>
              <w:t>10</w:t>
            </w:r>
            <w:r w:rsidR="00C67B8D" w:rsidRPr="005579F6">
              <w:rPr>
                <w:rFonts w:asciiTheme="minorHAnsi" w:hAnsiTheme="minorHAnsi"/>
                <w:sz w:val="20"/>
                <w:szCs w:val="20"/>
              </w:rPr>
              <w:t>.1</w:t>
            </w:r>
          </w:p>
        </w:tc>
        <w:tc>
          <w:tcPr>
            <w:tcW w:w="2410" w:type="dxa"/>
            <w:vAlign w:val="center"/>
          </w:tcPr>
          <w:p w14:paraId="7B053E14" w14:textId="77777777" w:rsidR="00B15BAF" w:rsidRPr="005579F6" w:rsidRDefault="00B15BAF" w:rsidP="00ED546D">
            <w:pPr>
              <w:pStyle w:val="TableParagraph"/>
              <w:ind w:left="105" w:right="185"/>
              <w:jc w:val="center"/>
              <w:rPr>
                <w:rFonts w:asciiTheme="minorHAnsi" w:hAnsiTheme="minorHAnsi"/>
                <w:sz w:val="20"/>
                <w:szCs w:val="20"/>
              </w:rPr>
            </w:pPr>
            <w:r w:rsidRPr="005579F6">
              <w:rPr>
                <w:rFonts w:asciiTheme="minorHAnsi" w:hAnsiTheme="minorHAnsi"/>
                <w:sz w:val="20"/>
                <w:szCs w:val="20"/>
              </w:rPr>
              <w:t xml:space="preserve">A78 / </w:t>
            </w:r>
            <w:r w:rsidR="00C67B8D" w:rsidRPr="005579F6">
              <w:rPr>
                <w:rFonts w:asciiTheme="minorHAnsi" w:hAnsiTheme="minorHAnsi"/>
                <w:sz w:val="20"/>
                <w:szCs w:val="20"/>
              </w:rPr>
              <w:t>A759 Northbound exit slip road.</w:t>
            </w:r>
          </w:p>
        </w:tc>
        <w:tc>
          <w:tcPr>
            <w:tcW w:w="2410" w:type="dxa"/>
            <w:vAlign w:val="center"/>
          </w:tcPr>
          <w:p w14:paraId="132B8240" w14:textId="77777777" w:rsidR="00B15BAF" w:rsidRPr="005579F6" w:rsidRDefault="00B15BAF" w:rsidP="00224C7A">
            <w:pPr>
              <w:pStyle w:val="TableParagraph"/>
              <w:spacing w:before="128"/>
              <w:ind w:left="105"/>
              <w:jc w:val="center"/>
              <w:rPr>
                <w:rFonts w:asciiTheme="minorHAnsi" w:hAnsiTheme="minorHAnsi"/>
                <w:sz w:val="20"/>
                <w:szCs w:val="20"/>
              </w:rPr>
            </w:pPr>
            <w:r w:rsidRPr="005579F6">
              <w:rPr>
                <w:rFonts w:asciiTheme="minorHAnsi" w:hAnsiTheme="minorHAnsi"/>
                <w:sz w:val="20"/>
                <w:szCs w:val="20"/>
              </w:rPr>
              <w:t>Trunk road exit</w:t>
            </w:r>
          </w:p>
        </w:tc>
        <w:tc>
          <w:tcPr>
            <w:tcW w:w="1702" w:type="dxa"/>
            <w:vAlign w:val="center"/>
          </w:tcPr>
          <w:p w14:paraId="073083D5" w14:textId="77777777" w:rsidR="00B15BAF" w:rsidRPr="005579F6" w:rsidRDefault="00B15BAF" w:rsidP="00224C7A">
            <w:pPr>
              <w:pStyle w:val="TableParagraph"/>
              <w:spacing w:before="128"/>
              <w:ind w:left="105"/>
              <w:jc w:val="center"/>
              <w:rPr>
                <w:rFonts w:asciiTheme="minorHAnsi" w:hAnsiTheme="minorHAnsi"/>
                <w:sz w:val="20"/>
                <w:szCs w:val="20"/>
              </w:rPr>
            </w:pPr>
            <w:r w:rsidRPr="005579F6">
              <w:rPr>
                <w:rFonts w:asciiTheme="minorHAnsi" w:hAnsiTheme="minorHAnsi"/>
                <w:sz w:val="20"/>
                <w:szCs w:val="20"/>
              </w:rPr>
              <w:t>Low</w:t>
            </w:r>
          </w:p>
        </w:tc>
        <w:tc>
          <w:tcPr>
            <w:tcW w:w="2693" w:type="dxa"/>
          </w:tcPr>
          <w:p w14:paraId="6B3E26CB" w14:textId="77777777" w:rsidR="00B15BAF" w:rsidRPr="005579F6" w:rsidRDefault="00B15BAF" w:rsidP="00FA3599">
            <w:pPr>
              <w:pStyle w:val="TableParagraph"/>
              <w:spacing w:before="151"/>
              <w:ind w:left="105" w:right="112"/>
              <w:rPr>
                <w:rFonts w:asciiTheme="minorHAnsi" w:hAnsiTheme="minorHAnsi"/>
                <w:sz w:val="20"/>
                <w:szCs w:val="20"/>
              </w:rPr>
            </w:pPr>
            <w:r w:rsidRPr="005579F6">
              <w:rPr>
                <w:rFonts w:asciiTheme="minorHAnsi" w:hAnsiTheme="minorHAnsi"/>
                <w:sz w:val="20"/>
                <w:szCs w:val="20"/>
              </w:rPr>
              <w:t>Marshall placed at exit split behind barrier it to ensure rider stays on course.</w:t>
            </w:r>
          </w:p>
        </w:tc>
      </w:tr>
      <w:tr w:rsidR="005579F6" w:rsidRPr="005579F6" w14:paraId="75E2BDF1" w14:textId="77777777" w:rsidTr="00ED546D">
        <w:trPr>
          <w:trHeight w:val="1684"/>
        </w:trPr>
        <w:tc>
          <w:tcPr>
            <w:tcW w:w="1102" w:type="dxa"/>
            <w:vAlign w:val="center"/>
          </w:tcPr>
          <w:p w14:paraId="578B60E0" w14:textId="77777777" w:rsidR="00B15BAF" w:rsidRPr="005579F6" w:rsidRDefault="00ED546D" w:rsidP="00ED546D">
            <w:pPr>
              <w:pStyle w:val="TableParagraph"/>
              <w:spacing w:before="128"/>
              <w:ind w:left="107"/>
              <w:jc w:val="center"/>
              <w:rPr>
                <w:rFonts w:asciiTheme="minorHAnsi" w:hAnsiTheme="minorHAnsi"/>
                <w:sz w:val="20"/>
                <w:szCs w:val="20"/>
              </w:rPr>
            </w:pPr>
            <w:r w:rsidRPr="005579F6">
              <w:rPr>
                <w:rFonts w:asciiTheme="minorHAnsi" w:hAnsiTheme="minorHAnsi"/>
                <w:sz w:val="20"/>
                <w:szCs w:val="20"/>
              </w:rPr>
              <w:t>11</w:t>
            </w:r>
          </w:p>
        </w:tc>
        <w:tc>
          <w:tcPr>
            <w:tcW w:w="2410" w:type="dxa"/>
            <w:vAlign w:val="center"/>
          </w:tcPr>
          <w:p w14:paraId="191047FF" w14:textId="77777777" w:rsidR="00B15BAF" w:rsidRPr="005579F6" w:rsidRDefault="00B15BAF" w:rsidP="00ED546D">
            <w:pPr>
              <w:pStyle w:val="TableParagraph"/>
              <w:ind w:left="105" w:right="932"/>
              <w:jc w:val="center"/>
              <w:rPr>
                <w:rFonts w:asciiTheme="minorHAnsi" w:hAnsiTheme="minorHAnsi"/>
                <w:sz w:val="20"/>
                <w:szCs w:val="20"/>
              </w:rPr>
            </w:pPr>
            <w:r w:rsidRPr="005579F6">
              <w:rPr>
                <w:rFonts w:asciiTheme="minorHAnsi" w:hAnsiTheme="minorHAnsi"/>
                <w:sz w:val="20"/>
                <w:szCs w:val="20"/>
              </w:rPr>
              <w:t>A78 Meadowhead roundabout</w:t>
            </w:r>
            <w:r w:rsidR="00ED546D" w:rsidRPr="005579F6">
              <w:rPr>
                <w:rFonts w:asciiTheme="minorHAnsi" w:hAnsiTheme="minorHAnsi"/>
                <w:sz w:val="20"/>
                <w:szCs w:val="20"/>
              </w:rPr>
              <w:t>.</w:t>
            </w:r>
          </w:p>
        </w:tc>
        <w:tc>
          <w:tcPr>
            <w:tcW w:w="2410" w:type="dxa"/>
            <w:vAlign w:val="center"/>
          </w:tcPr>
          <w:p w14:paraId="20A6B437" w14:textId="77777777" w:rsidR="00B15BAF" w:rsidRPr="005579F6" w:rsidRDefault="00B15BAF" w:rsidP="00224C7A">
            <w:pPr>
              <w:pStyle w:val="TableParagraph"/>
              <w:spacing w:before="128"/>
              <w:ind w:left="105"/>
              <w:jc w:val="center"/>
              <w:rPr>
                <w:rFonts w:asciiTheme="minorHAnsi" w:hAnsiTheme="minorHAnsi"/>
                <w:sz w:val="20"/>
                <w:szCs w:val="20"/>
              </w:rPr>
            </w:pPr>
            <w:r w:rsidRPr="005579F6">
              <w:rPr>
                <w:rFonts w:asciiTheme="minorHAnsi" w:hAnsiTheme="minorHAnsi"/>
                <w:sz w:val="20"/>
                <w:szCs w:val="20"/>
              </w:rPr>
              <w:t>Roundabout</w:t>
            </w:r>
            <w:r w:rsidR="00ED546D" w:rsidRPr="005579F6">
              <w:rPr>
                <w:rFonts w:asciiTheme="minorHAnsi" w:hAnsiTheme="minorHAnsi"/>
                <w:sz w:val="20"/>
                <w:szCs w:val="20"/>
              </w:rPr>
              <w:t>.</w:t>
            </w:r>
          </w:p>
        </w:tc>
        <w:tc>
          <w:tcPr>
            <w:tcW w:w="1702" w:type="dxa"/>
            <w:vAlign w:val="center"/>
          </w:tcPr>
          <w:p w14:paraId="365C6CC3" w14:textId="77777777" w:rsidR="00B15BAF" w:rsidRPr="005579F6" w:rsidRDefault="00B15BAF" w:rsidP="00224C7A">
            <w:pPr>
              <w:pStyle w:val="TableParagraph"/>
              <w:spacing w:before="128"/>
              <w:ind w:left="105"/>
              <w:jc w:val="center"/>
              <w:rPr>
                <w:rFonts w:asciiTheme="minorHAnsi" w:hAnsiTheme="minorHAnsi"/>
                <w:sz w:val="20"/>
                <w:szCs w:val="20"/>
              </w:rPr>
            </w:pPr>
            <w:r w:rsidRPr="005579F6">
              <w:rPr>
                <w:rFonts w:asciiTheme="minorHAnsi" w:hAnsiTheme="minorHAnsi"/>
                <w:sz w:val="20"/>
                <w:szCs w:val="20"/>
              </w:rPr>
              <w:t>Low</w:t>
            </w:r>
          </w:p>
        </w:tc>
        <w:tc>
          <w:tcPr>
            <w:tcW w:w="2693" w:type="dxa"/>
          </w:tcPr>
          <w:p w14:paraId="12C532F5" w14:textId="77777777" w:rsidR="00B15BAF" w:rsidRPr="005579F6" w:rsidRDefault="00B15BAF" w:rsidP="00FA3599">
            <w:pPr>
              <w:pStyle w:val="TableParagraph"/>
              <w:spacing w:before="106"/>
              <w:ind w:left="105" w:right="138"/>
              <w:rPr>
                <w:rFonts w:asciiTheme="minorHAnsi" w:hAnsiTheme="minorHAnsi"/>
                <w:sz w:val="20"/>
                <w:szCs w:val="20"/>
              </w:rPr>
            </w:pPr>
            <w:r w:rsidRPr="005579F6">
              <w:rPr>
                <w:rFonts w:asciiTheme="minorHAnsi" w:hAnsiTheme="minorHAnsi"/>
                <w:sz w:val="20"/>
                <w:szCs w:val="20"/>
              </w:rPr>
              <w:t>Rider must give way to traffic on roundabout. Signage is stationed on all entrance roads to roundabout.</w:t>
            </w:r>
          </w:p>
          <w:p w14:paraId="3240AABC" w14:textId="77777777" w:rsidR="00B15BAF" w:rsidRPr="005579F6" w:rsidRDefault="00B15BAF" w:rsidP="00FA3599">
            <w:pPr>
              <w:pStyle w:val="TableParagraph"/>
              <w:ind w:left="105" w:right="414" w:firstLine="45"/>
              <w:rPr>
                <w:rFonts w:asciiTheme="minorHAnsi" w:hAnsiTheme="minorHAnsi"/>
                <w:sz w:val="20"/>
                <w:szCs w:val="20"/>
              </w:rPr>
            </w:pPr>
            <w:r w:rsidRPr="005579F6">
              <w:rPr>
                <w:rFonts w:asciiTheme="minorHAnsi" w:hAnsiTheme="minorHAnsi"/>
                <w:sz w:val="20"/>
                <w:szCs w:val="20"/>
              </w:rPr>
              <w:t>Marshall placed at far side of roundabout between A78 carriageways behind the barriers and advising “keep going north on A78”.</w:t>
            </w:r>
          </w:p>
        </w:tc>
      </w:tr>
      <w:tr w:rsidR="005579F6" w:rsidRPr="005579F6" w14:paraId="79FF9D64" w14:textId="77777777" w:rsidTr="00ED546D">
        <w:trPr>
          <w:trHeight w:val="1682"/>
        </w:trPr>
        <w:tc>
          <w:tcPr>
            <w:tcW w:w="1102" w:type="dxa"/>
            <w:vAlign w:val="center"/>
          </w:tcPr>
          <w:p w14:paraId="169DC9FA" w14:textId="77777777" w:rsidR="00B15BAF" w:rsidRPr="005579F6" w:rsidRDefault="00ED546D" w:rsidP="00C67B8D">
            <w:pPr>
              <w:pStyle w:val="TableParagraph"/>
              <w:spacing w:before="129"/>
              <w:ind w:left="107"/>
              <w:jc w:val="center"/>
              <w:rPr>
                <w:rFonts w:asciiTheme="minorHAnsi" w:hAnsiTheme="minorHAnsi"/>
                <w:sz w:val="20"/>
                <w:szCs w:val="20"/>
              </w:rPr>
            </w:pPr>
            <w:r w:rsidRPr="005579F6">
              <w:rPr>
                <w:rFonts w:asciiTheme="minorHAnsi" w:hAnsiTheme="minorHAnsi"/>
                <w:sz w:val="20"/>
                <w:szCs w:val="20"/>
              </w:rPr>
              <w:t>1</w:t>
            </w:r>
            <w:r w:rsidR="00C67B8D" w:rsidRPr="005579F6">
              <w:rPr>
                <w:rFonts w:asciiTheme="minorHAnsi" w:hAnsiTheme="minorHAnsi"/>
                <w:sz w:val="20"/>
                <w:szCs w:val="20"/>
              </w:rPr>
              <w:t>1.9</w:t>
            </w:r>
          </w:p>
        </w:tc>
        <w:tc>
          <w:tcPr>
            <w:tcW w:w="2410" w:type="dxa"/>
            <w:vAlign w:val="center"/>
          </w:tcPr>
          <w:p w14:paraId="3E5A4660" w14:textId="77777777" w:rsidR="00B15BAF" w:rsidRPr="005579F6" w:rsidRDefault="00B15BAF" w:rsidP="00ED546D">
            <w:pPr>
              <w:pStyle w:val="TableParagraph"/>
              <w:ind w:left="105" w:right="185"/>
              <w:jc w:val="center"/>
              <w:rPr>
                <w:rFonts w:asciiTheme="minorHAnsi" w:hAnsiTheme="minorHAnsi"/>
                <w:sz w:val="20"/>
                <w:szCs w:val="20"/>
              </w:rPr>
            </w:pPr>
            <w:r w:rsidRPr="005579F6">
              <w:rPr>
                <w:rFonts w:asciiTheme="minorHAnsi" w:hAnsiTheme="minorHAnsi"/>
                <w:sz w:val="20"/>
                <w:szCs w:val="20"/>
              </w:rPr>
              <w:t>A78 Newhouse Interchange exit</w:t>
            </w:r>
            <w:r w:rsidR="00ED546D" w:rsidRPr="005579F6">
              <w:rPr>
                <w:rFonts w:asciiTheme="minorHAnsi" w:hAnsiTheme="minorHAnsi"/>
                <w:sz w:val="20"/>
                <w:szCs w:val="20"/>
              </w:rPr>
              <w:t>.</w:t>
            </w:r>
          </w:p>
        </w:tc>
        <w:tc>
          <w:tcPr>
            <w:tcW w:w="2410" w:type="dxa"/>
            <w:vAlign w:val="center"/>
          </w:tcPr>
          <w:p w14:paraId="284AA073" w14:textId="77777777" w:rsidR="00B15BAF" w:rsidRPr="005579F6" w:rsidRDefault="00B15BAF" w:rsidP="00224C7A">
            <w:pPr>
              <w:pStyle w:val="TableParagraph"/>
              <w:spacing w:before="129"/>
              <w:ind w:left="105"/>
              <w:jc w:val="center"/>
              <w:rPr>
                <w:rFonts w:asciiTheme="minorHAnsi" w:hAnsiTheme="minorHAnsi"/>
                <w:sz w:val="20"/>
                <w:szCs w:val="20"/>
              </w:rPr>
            </w:pPr>
            <w:r w:rsidRPr="005579F6">
              <w:rPr>
                <w:rFonts w:asciiTheme="minorHAnsi" w:hAnsiTheme="minorHAnsi"/>
                <w:sz w:val="20"/>
                <w:szCs w:val="20"/>
              </w:rPr>
              <w:t>Trunk road exit</w:t>
            </w:r>
          </w:p>
        </w:tc>
        <w:tc>
          <w:tcPr>
            <w:tcW w:w="1702" w:type="dxa"/>
            <w:vAlign w:val="center"/>
          </w:tcPr>
          <w:p w14:paraId="51FA31DF" w14:textId="77777777" w:rsidR="00B15BAF" w:rsidRPr="005579F6" w:rsidRDefault="00B15BAF" w:rsidP="00224C7A">
            <w:pPr>
              <w:pStyle w:val="TableParagraph"/>
              <w:spacing w:before="129"/>
              <w:ind w:left="105"/>
              <w:jc w:val="center"/>
              <w:rPr>
                <w:rFonts w:asciiTheme="minorHAnsi" w:hAnsiTheme="minorHAnsi"/>
                <w:sz w:val="20"/>
                <w:szCs w:val="20"/>
              </w:rPr>
            </w:pPr>
            <w:r w:rsidRPr="005579F6">
              <w:rPr>
                <w:rFonts w:asciiTheme="minorHAnsi" w:hAnsiTheme="minorHAnsi"/>
                <w:sz w:val="20"/>
                <w:szCs w:val="20"/>
              </w:rPr>
              <w:t>Low</w:t>
            </w:r>
          </w:p>
        </w:tc>
        <w:tc>
          <w:tcPr>
            <w:tcW w:w="2693" w:type="dxa"/>
          </w:tcPr>
          <w:p w14:paraId="0658068A" w14:textId="77777777" w:rsidR="00B15BAF" w:rsidRPr="005579F6" w:rsidRDefault="00B15BAF" w:rsidP="00FA3599">
            <w:pPr>
              <w:pStyle w:val="TableParagraph"/>
              <w:spacing w:before="151"/>
              <w:ind w:left="105" w:right="112"/>
              <w:rPr>
                <w:rFonts w:asciiTheme="minorHAnsi" w:hAnsiTheme="minorHAnsi"/>
                <w:sz w:val="20"/>
                <w:szCs w:val="20"/>
              </w:rPr>
            </w:pPr>
            <w:r w:rsidRPr="005579F6">
              <w:rPr>
                <w:rFonts w:asciiTheme="minorHAnsi" w:hAnsiTheme="minorHAnsi"/>
                <w:sz w:val="20"/>
                <w:szCs w:val="20"/>
              </w:rPr>
              <w:t>Marshall placed at exit split behind barrier it to ensure rider stays on course.</w:t>
            </w:r>
          </w:p>
        </w:tc>
      </w:tr>
      <w:tr w:rsidR="005579F6" w:rsidRPr="005579F6" w14:paraId="2AB17983" w14:textId="77777777" w:rsidTr="00ED546D">
        <w:trPr>
          <w:trHeight w:val="1684"/>
        </w:trPr>
        <w:tc>
          <w:tcPr>
            <w:tcW w:w="1102" w:type="dxa"/>
            <w:vAlign w:val="center"/>
          </w:tcPr>
          <w:p w14:paraId="5E460D8C" w14:textId="77777777" w:rsidR="00B15BAF" w:rsidRPr="005579F6" w:rsidRDefault="00ED546D" w:rsidP="00ED546D">
            <w:pPr>
              <w:pStyle w:val="TableParagraph"/>
              <w:spacing w:before="131"/>
              <w:ind w:left="107"/>
              <w:jc w:val="center"/>
              <w:rPr>
                <w:rFonts w:asciiTheme="minorHAnsi" w:hAnsiTheme="minorHAnsi"/>
                <w:sz w:val="20"/>
                <w:szCs w:val="20"/>
              </w:rPr>
            </w:pPr>
            <w:r w:rsidRPr="005579F6">
              <w:rPr>
                <w:rFonts w:asciiTheme="minorHAnsi" w:hAnsiTheme="minorHAnsi"/>
                <w:sz w:val="20"/>
                <w:szCs w:val="20"/>
              </w:rPr>
              <w:t>12</w:t>
            </w:r>
            <w:r w:rsidR="00B15BAF" w:rsidRPr="005579F6">
              <w:rPr>
                <w:rFonts w:asciiTheme="minorHAnsi" w:hAnsiTheme="minorHAnsi"/>
                <w:sz w:val="20"/>
                <w:szCs w:val="20"/>
              </w:rPr>
              <w:t>.5</w:t>
            </w:r>
          </w:p>
        </w:tc>
        <w:tc>
          <w:tcPr>
            <w:tcW w:w="2410" w:type="dxa"/>
            <w:vAlign w:val="center"/>
          </w:tcPr>
          <w:p w14:paraId="40829664" w14:textId="77777777" w:rsidR="00B15BAF" w:rsidRPr="005579F6" w:rsidRDefault="00B15BAF" w:rsidP="00ED546D">
            <w:pPr>
              <w:pStyle w:val="TableParagraph"/>
              <w:ind w:left="105" w:right="185"/>
              <w:jc w:val="center"/>
              <w:rPr>
                <w:rFonts w:asciiTheme="minorHAnsi" w:hAnsiTheme="minorHAnsi"/>
                <w:sz w:val="20"/>
                <w:szCs w:val="20"/>
              </w:rPr>
            </w:pPr>
            <w:r w:rsidRPr="005579F6">
              <w:rPr>
                <w:rFonts w:asciiTheme="minorHAnsi" w:hAnsiTheme="minorHAnsi"/>
                <w:sz w:val="20"/>
                <w:szCs w:val="20"/>
              </w:rPr>
              <w:t>A78 Newhouse Interchange entrance</w:t>
            </w:r>
          </w:p>
        </w:tc>
        <w:tc>
          <w:tcPr>
            <w:tcW w:w="2410" w:type="dxa"/>
            <w:vAlign w:val="center"/>
          </w:tcPr>
          <w:p w14:paraId="6CD04EB2" w14:textId="77777777" w:rsidR="00B15BAF" w:rsidRPr="005579F6" w:rsidRDefault="00B15BAF" w:rsidP="00224C7A">
            <w:pPr>
              <w:pStyle w:val="TableParagraph"/>
              <w:spacing w:before="131"/>
              <w:ind w:left="105"/>
              <w:jc w:val="center"/>
              <w:rPr>
                <w:rFonts w:asciiTheme="minorHAnsi" w:hAnsiTheme="minorHAnsi"/>
                <w:sz w:val="20"/>
                <w:szCs w:val="20"/>
              </w:rPr>
            </w:pPr>
            <w:r w:rsidRPr="005579F6">
              <w:rPr>
                <w:rFonts w:asciiTheme="minorHAnsi" w:hAnsiTheme="minorHAnsi"/>
                <w:sz w:val="20"/>
                <w:szCs w:val="20"/>
              </w:rPr>
              <w:t>Adjoining traffic</w:t>
            </w:r>
          </w:p>
        </w:tc>
        <w:tc>
          <w:tcPr>
            <w:tcW w:w="1702" w:type="dxa"/>
            <w:vAlign w:val="center"/>
          </w:tcPr>
          <w:p w14:paraId="0E67F0BD" w14:textId="77777777" w:rsidR="00B15BAF" w:rsidRPr="005579F6" w:rsidRDefault="00B15BAF" w:rsidP="00224C7A">
            <w:pPr>
              <w:pStyle w:val="TableParagraph"/>
              <w:spacing w:before="131"/>
              <w:ind w:left="105"/>
              <w:jc w:val="center"/>
              <w:rPr>
                <w:rFonts w:asciiTheme="minorHAnsi" w:hAnsiTheme="minorHAnsi"/>
                <w:sz w:val="20"/>
                <w:szCs w:val="20"/>
              </w:rPr>
            </w:pPr>
            <w:r w:rsidRPr="005579F6">
              <w:rPr>
                <w:rFonts w:asciiTheme="minorHAnsi" w:hAnsiTheme="minorHAnsi"/>
                <w:sz w:val="20"/>
                <w:szCs w:val="20"/>
              </w:rPr>
              <w:t>Low</w:t>
            </w:r>
          </w:p>
        </w:tc>
        <w:tc>
          <w:tcPr>
            <w:tcW w:w="2693" w:type="dxa"/>
          </w:tcPr>
          <w:p w14:paraId="448B2FB1" w14:textId="77777777" w:rsidR="00B15BAF" w:rsidRPr="005579F6" w:rsidRDefault="00B15BAF" w:rsidP="00FA3599">
            <w:pPr>
              <w:pStyle w:val="TableParagraph"/>
              <w:spacing w:before="153"/>
              <w:ind w:left="105" w:right="174"/>
              <w:rPr>
                <w:rFonts w:asciiTheme="minorHAnsi" w:hAnsiTheme="minorHAnsi"/>
                <w:sz w:val="20"/>
                <w:szCs w:val="20"/>
              </w:rPr>
            </w:pPr>
            <w:r w:rsidRPr="005579F6">
              <w:rPr>
                <w:rFonts w:asciiTheme="minorHAnsi" w:hAnsiTheme="minorHAnsi"/>
                <w:sz w:val="20"/>
                <w:szCs w:val="20"/>
              </w:rPr>
              <w:t>Signage placed on entry slip for motorist awareness. Riders made aware on adjoining traffic.</w:t>
            </w:r>
          </w:p>
        </w:tc>
      </w:tr>
    </w:tbl>
    <w:p w14:paraId="758F52C1" w14:textId="77777777" w:rsidR="00276530" w:rsidRPr="005579F6" w:rsidRDefault="00276530" w:rsidP="00FA3599">
      <w:pPr>
        <w:rPr>
          <w:rFonts w:asciiTheme="minorHAnsi" w:hAnsiTheme="minorHAnsi"/>
          <w:sz w:val="20"/>
          <w:szCs w:val="20"/>
        </w:rPr>
        <w:sectPr w:rsidR="00276530" w:rsidRPr="005579F6">
          <w:footerReference w:type="default" r:id="rId9"/>
          <w:pgSz w:w="11910" w:h="16840"/>
          <w:pgMar w:top="840" w:right="620" w:bottom="1440" w:left="640" w:header="0" w:footer="1246" w:gutter="0"/>
          <w:cols w:space="720"/>
        </w:sectPr>
      </w:pPr>
    </w:p>
    <w:p w14:paraId="1666B0D9" w14:textId="77777777" w:rsidR="00FA3599" w:rsidRPr="005579F6" w:rsidRDefault="00FA3599"/>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2410"/>
        <w:gridCol w:w="2410"/>
        <w:gridCol w:w="1702"/>
        <w:gridCol w:w="2693"/>
      </w:tblGrid>
      <w:tr w:rsidR="005579F6" w:rsidRPr="005579F6" w14:paraId="58B13AD6" w14:textId="77777777" w:rsidTr="00FA3599">
        <w:trPr>
          <w:trHeight w:val="771"/>
        </w:trPr>
        <w:tc>
          <w:tcPr>
            <w:tcW w:w="1102" w:type="dxa"/>
          </w:tcPr>
          <w:p w14:paraId="7C9B3CAF" w14:textId="77777777" w:rsidR="00FA3599" w:rsidRPr="005579F6" w:rsidRDefault="00FA3599" w:rsidP="00FA3599">
            <w:pPr>
              <w:pStyle w:val="TableParagraph"/>
              <w:spacing w:line="229" w:lineRule="exact"/>
              <w:ind w:left="134"/>
              <w:rPr>
                <w:rFonts w:asciiTheme="minorHAnsi" w:hAnsiTheme="minorHAnsi"/>
                <w:b/>
                <w:sz w:val="20"/>
                <w:szCs w:val="20"/>
              </w:rPr>
            </w:pPr>
            <w:r w:rsidRPr="005579F6">
              <w:rPr>
                <w:rFonts w:asciiTheme="minorHAnsi" w:hAnsiTheme="minorHAnsi"/>
                <w:b/>
                <w:sz w:val="20"/>
                <w:szCs w:val="20"/>
              </w:rPr>
              <w:t>Distance</w:t>
            </w:r>
          </w:p>
          <w:p w14:paraId="6A740D31" w14:textId="77777777" w:rsidR="006D5D21" w:rsidRPr="005579F6" w:rsidRDefault="006D5D21" w:rsidP="00FA3599">
            <w:pPr>
              <w:pStyle w:val="TableParagraph"/>
              <w:spacing w:line="229" w:lineRule="exact"/>
              <w:ind w:left="134"/>
              <w:rPr>
                <w:rFonts w:asciiTheme="minorHAnsi" w:hAnsiTheme="minorHAnsi"/>
                <w:b/>
                <w:sz w:val="20"/>
                <w:szCs w:val="20"/>
              </w:rPr>
            </w:pPr>
            <w:r w:rsidRPr="005579F6">
              <w:rPr>
                <w:rFonts w:asciiTheme="minorHAnsi" w:hAnsiTheme="minorHAnsi"/>
                <w:b/>
                <w:sz w:val="20"/>
                <w:szCs w:val="20"/>
              </w:rPr>
              <w:t>(miles)</w:t>
            </w:r>
          </w:p>
        </w:tc>
        <w:tc>
          <w:tcPr>
            <w:tcW w:w="2410" w:type="dxa"/>
          </w:tcPr>
          <w:p w14:paraId="012B0851" w14:textId="77777777" w:rsidR="00FA3599" w:rsidRPr="005579F6" w:rsidRDefault="00FA3599" w:rsidP="00FA3599">
            <w:pPr>
              <w:pStyle w:val="TableParagraph"/>
              <w:spacing w:line="229" w:lineRule="exact"/>
              <w:ind w:left="784"/>
              <w:rPr>
                <w:rFonts w:asciiTheme="minorHAnsi" w:hAnsiTheme="minorHAnsi"/>
                <w:b/>
                <w:sz w:val="20"/>
                <w:szCs w:val="20"/>
              </w:rPr>
            </w:pPr>
            <w:r w:rsidRPr="005579F6">
              <w:rPr>
                <w:rFonts w:asciiTheme="minorHAnsi" w:hAnsiTheme="minorHAnsi"/>
                <w:b/>
                <w:sz w:val="20"/>
                <w:szCs w:val="20"/>
              </w:rPr>
              <w:t>Location</w:t>
            </w:r>
          </w:p>
        </w:tc>
        <w:tc>
          <w:tcPr>
            <w:tcW w:w="2410" w:type="dxa"/>
          </w:tcPr>
          <w:p w14:paraId="6AEAB409" w14:textId="77777777" w:rsidR="00FA3599" w:rsidRPr="005579F6" w:rsidRDefault="00FA3599" w:rsidP="00FA3599">
            <w:pPr>
              <w:pStyle w:val="TableParagraph"/>
              <w:ind w:left="573" w:right="196" w:hanging="356"/>
              <w:rPr>
                <w:rFonts w:asciiTheme="minorHAnsi" w:hAnsiTheme="minorHAnsi"/>
                <w:b/>
                <w:sz w:val="20"/>
                <w:szCs w:val="20"/>
              </w:rPr>
            </w:pPr>
            <w:r w:rsidRPr="005579F6">
              <w:rPr>
                <w:rFonts w:asciiTheme="minorHAnsi" w:hAnsiTheme="minorHAnsi"/>
                <w:b/>
                <w:sz w:val="20"/>
                <w:szCs w:val="20"/>
              </w:rPr>
              <w:t>Identified Significant Risk/Hazards</w:t>
            </w:r>
          </w:p>
        </w:tc>
        <w:tc>
          <w:tcPr>
            <w:tcW w:w="1702" w:type="dxa"/>
          </w:tcPr>
          <w:p w14:paraId="4909A858" w14:textId="77777777" w:rsidR="00FA3599" w:rsidRPr="005579F6" w:rsidRDefault="00FA3599" w:rsidP="00FA3599">
            <w:pPr>
              <w:pStyle w:val="TableParagraph"/>
              <w:ind w:left="170" w:firstLine="60"/>
              <w:rPr>
                <w:rFonts w:asciiTheme="minorHAnsi" w:hAnsiTheme="minorHAnsi"/>
                <w:b/>
                <w:sz w:val="20"/>
                <w:szCs w:val="20"/>
              </w:rPr>
            </w:pPr>
            <w:r w:rsidRPr="005579F6">
              <w:rPr>
                <w:rFonts w:asciiTheme="minorHAnsi" w:hAnsiTheme="minorHAnsi"/>
                <w:b/>
                <w:sz w:val="20"/>
                <w:szCs w:val="20"/>
              </w:rPr>
              <w:t xml:space="preserve">Level of Risk </w:t>
            </w:r>
            <w:r w:rsidRPr="005579F6">
              <w:rPr>
                <w:rFonts w:asciiTheme="minorHAnsi" w:hAnsiTheme="minorHAnsi"/>
                <w:b/>
                <w:w w:val="95"/>
                <w:sz w:val="20"/>
                <w:szCs w:val="20"/>
              </w:rPr>
              <w:t>Low/Med/High</w:t>
            </w:r>
          </w:p>
        </w:tc>
        <w:tc>
          <w:tcPr>
            <w:tcW w:w="2693" w:type="dxa"/>
          </w:tcPr>
          <w:p w14:paraId="128C0CB7" w14:textId="77777777" w:rsidR="00FA3599" w:rsidRPr="005579F6" w:rsidRDefault="00FA3599" w:rsidP="00FA3599">
            <w:pPr>
              <w:pStyle w:val="TableParagraph"/>
              <w:spacing w:line="229" w:lineRule="exact"/>
              <w:ind w:left="144" w:right="142"/>
              <w:rPr>
                <w:rFonts w:asciiTheme="minorHAnsi" w:hAnsiTheme="minorHAnsi"/>
                <w:b/>
                <w:sz w:val="20"/>
                <w:szCs w:val="20"/>
              </w:rPr>
            </w:pPr>
            <w:r w:rsidRPr="005579F6">
              <w:rPr>
                <w:rFonts w:asciiTheme="minorHAnsi" w:hAnsiTheme="minorHAnsi"/>
                <w:b/>
                <w:sz w:val="20"/>
                <w:szCs w:val="20"/>
              </w:rPr>
              <w:t>Measures to reduce Risk</w:t>
            </w:r>
          </w:p>
          <w:p w14:paraId="21D08CAB" w14:textId="77777777" w:rsidR="00FA3599" w:rsidRPr="005579F6" w:rsidRDefault="00FA3599" w:rsidP="00FA3599">
            <w:pPr>
              <w:pStyle w:val="TableParagraph"/>
              <w:ind w:left="143" w:right="142"/>
              <w:rPr>
                <w:rFonts w:asciiTheme="minorHAnsi" w:hAnsiTheme="minorHAnsi"/>
                <w:b/>
                <w:sz w:val="20"/>
                <w:szCs w:val="20"/>
              </w:rPr>
            </w:pPr>
            <w:r w:rsidRPr="005579F6">
              <w:rPr>
                <w:rFonts w:asciiTheme="minorHAnsi" w:hAnsiTheme="minorHAnsi"/>
                <w:b/>
                <w:sz w:val="20"/>
                <w:szCs w:val="20"/>
              </w:rPr>
              <w:t>(if applicable)</w:t>
            </w:r>
          </w:p>
        </w:tc>
      </w:tr>
      <w:tr w:rsidR="005579F6" w:rsidRPr="005579F6" w14:paraId="1072955C" w14:textId="77777777" w:rsidTr="00ED546D">
        <w:trPr>
          <w:trHeight w:val="1684"/>
        </w:trPr>
        <w:tc>
          <w:tcPr>
            <w:tcW w:w="1102" w:type="dxa"/>
            <w:vAlign w:val="center"/>
          </w:tcPr>
          <w:p w14:paraId="222AFEDB" w14:textId="77777777" w:rsidR="00276530" w:rsidRPr="005579F6" w:rsidRDefault="00C67B8D" w:rsidP="00C67B8D">
            <w:pPr>
              <w:pStyle w:val="TableParagraph"/>
              <w:spacing w:before="128"/>
              <w:ind w:left="107"/>
              <w:jc w:val="center"/>
              <w:rPr>
                <w:rFonts w:asciiTheme="minorHAnsi" w:hAnsiTheme="minorHAnsi"/>
                <w:sz w:val="20"/>
                <w:szCs w:val="20"/>
              </w:rPr>
            </w:pPr>
            <w:r w:rsidRPr="005579F6">
              <w:rPr>
                <w:rFonts w:asciiTheme="minorHAnsi" w:hAnsiTheme="minorHAnsi"/>
                <w:sz w:val="20"/>
                <w:szCs w:val="20"/>
              </w:rPr>
              <w:t>12.9</w:t>
            </w:r>
          </w:p>
        </w:tc>
        <w:tc>
          <w:tcPr>
            <w:tcW w:w="2410" w:type="dxa"/>
            <w:vAlign w:val="center"/>
          </w:tcPr>
          <w:p w14:paraId="667FEC9A" w14:textId="77777777" w:rsidR="00276530" w:rsidRPr="005579F6" w:rsidRDefault="00D762AD" w:rsidP="00ED546D">
            <w:pPr>
              <w:pStyle w:val="TableParagraph"/>
              <w:spacing w:before="128"/>
              <w:ind w:left="105"/>
              <w:jc w:val="center"/>
              <w:rPr>
                <w:rFonts w:asciiTheme="minorHAnsi" w:hAnsiTheme="minorHAnsi"/>
                <w:sz w:val="20"/>
                <w:szCs w:val="20"/>
              </w:rPr>
            </w:pPr>
            <w:r w:rsidRPr="005579F6">
              <w:rPr>
                <w:rFonts w:asciiTheme="minorHAnsi" w:hAnsiTheme="minorHAnsi"/>
                <w:sz w:val="20"/>
                <w:szCs w:val="20"/>
              </w:rPr>
              <w:t>A78 Warrix Interchange exit</w:t>
            </w:r>
          </w:p>
        </w:tc>
        <w:tc>
          <w:tcPr>
            <w:tcW w:w="2410" w:type="dxa"/>
            <w:vAlign w:val="center"/>
          </w:tcPr>
          <w:p w14:paraId="54A4B001" w14:textId="77777777" w:rsidR="00276530" w:rsidRPr="005579F6" w:rsidRDefault="00D762AD" w:rsidP="00224C7A">
            <w:pPr>
              <w:pStyle w:val="TableParagraph"/>
              <w:spacing w:before="128"/>
              <w:ind w:left="105"/>
              <w:jc w:val="center"/>
              <w:rPr>
                <w:rFonts w:asciiTheme="minorHAnsi" w:hAnsiTheme="minorHAnsi"/>
                <w:sz w:val="20"/>
                <w:szCs w:val="20"/>
              </w:rPr>
            </w:pPr>
            <w:r w:rsidRPr="005579F6">
              <w:rPr>
                <w:rFonts w:asciiTheme="minorHAnsi" w:hAnsiTheme="minorHAnsi"/>
                <w:sz w:val="20"/>
                <w:szCs w:val="20"/>
              </w:rPr>
              <w:t>Trunk road exit</w:t>
            </w:r>
          </w:p>
        </w:tc>
        <w:tc>
          <w:tcPr>
            <w:tcW w:w="1702" w:type="dxa"/>
            <w:vAlign w:val="center"/>
          </w:tcPr>
          <w:p w14:paraId="4D00EAF5" w14:textId="77777777" w:rsidR="00276530" w:rsidRPr="005579F6" w:rsidRDefault="00D762AD" w:rsidP="00224C7A">
            <w:pPr>
              <w:pStyle w:val="TableParagraph"/>
              <w:spacing w:before="128"/>
              <w:ind w:left="105"/>
              <w:jc w:val="center"/>
              <w:rPr>
                <w:rFonts w:asciiTheme="minorHAnsi" w:hAnsiTheme="minorHAnsi"/>
                <w:sz w:val="20"/>
                <w:szCs w:val="20"/>
              </w:rPr>
            </w:pPr>
            <w:r w:rsidRPr="005579F6">
              <w:rPr>
                <w:rFonts w:asciiTheme="minorHAnsi" w:hAnsiTheme="minorHAnsi"/>
                <w:sz w:val="20"/>
                <w:szCs w:val="20"/>
              </w:rPr>
              <w:t>Low</w:t>
            </w:r>
          </w:p>
        </w:tc>
        <w:tc>
          <w:tcPr>
            <w:tcW w:w="2693" w:type="dxa"/>
          </w:tcPr>
          <w:p w14:paraId="3742959E" w14:textId="77777777" w:rsidR="00276530" w:rsidRPr="005579F6" w:rsidRDefault="00D762AD" w:rsidP="00FA3599">
            <w:pPr>
              <w:pStyle w:val="TableParagraph"/>
              <w:spacing w:before="151"/>
              <w:ind w:left="105" w:right="112"/>
              <w:rPr>
                <w:rFonts w:asciiTheme="minorHAnsi" w:hAnsiTheme="minorHAnsi"/>
                <w:sz w:val="20"/>
                <w:szCs w:val="20"/>
              </w:rPr>
            </w:pPr>
            <w:r w:rsidRPr="005579F6">
              <w:rPr>
                <w:rFonts w:asciiTheme="minorHAnsi" w:hAnsiTheme="minorHAnsi"/>
                <w:sz w:val="20"/>
                <w:szCs w:val="20"/>
              </w:rPr>
              <w:t>Marshall placed at exit split behind barrier it to ensure rider stays on course.</w:t>
            </w:r>
          </w:p>
        </w:tc>
      </w:tr>
      <w:tr w:rsidR="005579F6" w:rsidRPr="005579F6" w14:paraId="4AFAF646" w14:textId="77777777" w:rsidTr="00ED546D">
        <w:trPr>
          <w:trHeight w:val="1682"/>
        </w:trPr>
        <w:tc>
          <w:tcPr>
            <w:tcW w:w="1102" w:type="dxa"/>
            <w:vAlign w:val="center"/>
          </w:tcPr>
          <w:p w14:paraId="16D89E6D" w14:textId="77777777" w:rsidR="00276530" w:rsidRPr="005579F6" w:rsidRDefault="00C67B8D" w:rsidP="00C67B8D">
            <w:pPr>
              <w:pStyle w:val="TableParagraph"/>
              <w:spacing w:before="128"/>
              <w:ind w:left="107"/>
              <w:jc w:val="center"/>
              <w:rPr>
                <w:rFonts w:asciiTheme="minorHAnsi" w:hAnsiTheme="minorHAnsi"/>
                <w:sz w:val="20"/>
                <w:szCs w:val="20"/>
              </w:rPr>
            </w:pPr>
            <w:r w:rsidRPr="005579F6">
              <w:rPr>
                <w:rFonts w:asciiTheme="minorHAnsi" w:hAnsiTheme="minorHAnsi"/>
                <w:sz w:val="20"/>
                <w:szCs w:val="20"/>
              </w:rPr>
              <w:t>13.5</w:t>
            </w:r>
          </w:p>
        </w:tc>
        <w:tc>
          <w:tcPr>
            <w:tcW w:w="2410" w:type="dxa"/>
            <w:vAlign w:val="center"/>
          </w:tcPr>
          <w:p w14:paraId="0F427153" w14:textId="77777777" w:rsidR="00276530" w:rsidRPr="005579F6" w:rsidRDefault="00D762AD" w:rsidP="00ED546D">
            <w:pPr>
              <w:pStyle w:val="TableParagraph"/>
              <w:spacing w:before="128"/>
              <w:ind w:left="105"/>
              <w:jc w:val="center"/>
              <w:rPr>
                <w:rFonts w:asciiTheme="minorHAnsi" w:hAnsiTheme="minorHAnsi"/>
                <w:sz w:val="20"/>
                <w:szCs w:val="20"/>
              </w:rPr>
            </w:pPr>
            <w:r w:rsidRPr="005579F6">
              <w:rPr>
                <w:rFonts w:asciiTheme="minorHAnsi" w:hAnsiTheme="minorHAnsi"/>
                <w:sz w:val="20"/>
                <w:szCs w:val="20"/>
              </w:rPr>
              <w:t>A78 Warrix Interchange</w:t>
            </w:r>
          </w:p>
        </w:tc>
        <w:tc>
          <w:tcPr>
            <w:tcW w:w="2410" w:type="dxa"/>
            <w:vAlign w:val="center"/>
          </w:tcPr>
          <w:p w14:paraId="030239B3" w14:textId="77777777" w:rsidR="00276530" w:rsidRPr="005579F6" w:rsidRDefault="00D762AD" w:rsidP="00224C7A">
            <w:pPr>
              <w:pStyle w:val="TableParagraph"/>
              <w:spacing w:before="128"/>
              <w:ind w:left="105"/>
              <w:jc w:val="center"/>
              <w:rPr>
                <w:rFonts w:asciiTheme="minorHAnsi" w:hAnsiTheme="minorHAnsi"/>
                <w:sz w:val="20"/>
                <w:szCs w:val="20"/>
              </w:rPr>
            </w:pPr>
            <w:r w:rsidRPr="005579F6">
              <w:rPr>
                <w:rFonts w:asciiTheme="minorHAnsi" w:hAnsiTheme="minorHAnsi"/>
                <w:sz w:val="20"/>
                <w:szCs w:val="20"/>
              </w:rPr>
              <w:t>Lane alteration and increase</w:t>
            </w:r>
          </w:p>
        </w:tc>
        <w:tc>
          <w:tcPr>
            <w:tcW w:w="1702" w:type="dxa"/>
            <w:vAlign w:val="center"/>
          </w:tcPr>
          <w:p w14:paraId="076C3284" w14:textId="77777777" w:rsidR="00276530" w:rsidRPr="005579F6" w:rsidRDefault="00D762AD" w:rsidP="00224C7A">
            <w:pPr>
              <w:pStyle w:val="TableParagraph"/>
              <w:spacing w:before="128"/>
              <w:ind w:left="105"/>
              <w:jc w:val="center"/>
              <w:rPr>
                <w:rFonts w:asciiTheme="minorHAnsi" w:hAnsiTheme="minorHAnsi"/>
                <w:sz w:val="20"/>
                <w:szCs w:val="20"/>
              </w:rPr>
            </w:pPr>
            <w:r w:rsidRPr="005579F6">
              <w:rPr>
                <w:rFonts w:asciiTheme="minorHAnsi" w:hAnsiTheme="minorHAnsi"/>
                <w:sz w:val="20"/>
                <w:szCs w:val="20"/>
              </w:rPr>
              <w:t>Low</w:t>
            </w:r>
          </w:p>
        </w:tc>
        <w:tc>
          <w:tcPr>
            <w:tcW w:w="2693" w:type="dxa"/>
          </w:tcPr>
          <w:p w14:paraId="5CDAA50E" w14:textId="77777777" w:rsidR="00276530" w:rsidRPr="005579F6" w:rsidRDefault="00D762AD" w:rsidP="00FA3599">
            <w:pPr>
              <w:pStyle w:val="TableParagraph"/>
              <w:spacing w:before="151"/>
              <w:ind w:left="105" w:right="112"/>
              <w:rPr>
                <w:rFonts w:asciiTheme="minorHAnsi" w:hAnsiTheme="minorHAnsi"/>
                <w:sz w:val="20"/>
                <w:szCs w:val="20"/>
              </w:rPr>
            </w:pPr>
            <w:r w:rsidRPr="005579F6">
              <w:rPr>
                <w:rFonts w:asciiTheme="minorHAnsi" w:hAnsiTheme="minorHAnsi"/>
                <w:sz w:val="20"/>
                <w:szCs w:val="20"/>
              </w:rPr>
              <w:t>A78 becomes 3 lanes at this point. Rider must be aware to change lanes and move to the inside one</w:t>
            </w:r>
            <w:r w:rsidR="00ED546D" w:rsidRPr="005579F6">
              <w:rPr>
                <w:rFonts w:asciiTheme="minorHAnsi" w:hAnsiTheme="minorHAnsi"/>
                <w:sz w:val="20"/>
                <w:szCs w:val="20"/>
              </w:rPr>
              <w:t>.</w:t>
            </w:r>
          </w:p>
        </w:tc>
      </w:tr>
      <w:tr w:rsidR="005579F6" w:rsidRPr="005579F6" w14:paraId="46D4A334" w14:textId="77777777" w:rsidTr="00ED546D">
        <w:trPr>
          <w:trHeight w:val="1685"/>
        </w:trPr>
        <w:tc>
          <w:tcPr>
            <w:tcW w:w="1102" w:type="dxa"/>
            <w:vAlign w:val="center"/>
          </w:tcPr>
          <w:p w14:paraId="18C6B113" w14:textId="77777777" w:rsidR="00276530" w:rsidRPr="005579F6" w:rsidRDefault="00ED546D" w:rsidP="00ED546D">
            <w:pPr>
              <w:pStyle w:val="TableParagraph"/>
              <w:spacing w:before="131"/>
              <w:ind w:left="107"/>
              <w:jc w:val="center"/>
              <w:rPr>
                <w:rFonts w:asciiTheme="minorHAnsi" w:hAnsiTheme="minorHAnsi"/>
                <w:sz w:val="20"/>
                <w:szCs w:val="20"/>
              </w:rPr>
            </w:pPr>
            <w:r w:rsidRPr="005579F6">
              <w:rPr>
                <w:rFonts w:asciiTheme="minorHAnsi" w:hAnsiTheme="minorHAnsi"/>
                <w:sz w:val="20"/>
                <w:szCs w:val="20"/>
              </w:rPr>
              <w:t>14</w:t>
            </w:r>
          </w:p>
        </w:tc>
        <w:tc>
          <w:tcPr>
            <w:tcW w:w="2410" w:type="dxa"/>
            <w:vAlign w:val="center"/>
          </w:tcPr>
          <w:p w14:paraId="1983F0FC" w14:textId="77777777" w:rsidR="00276530" w:rsidRPr="005579F6" w:rsidRDefault="00D762AD" w:rsidP="00ED546D">
            <w:pPr>
              <w:pStyle w:val="TableParagraph"/>
              <w:spacing w:before="131"/>
              <w:ind w:left="105"/>
              <w:jc w:val="center"/>
              <w:rPr>
                <w:rFonts w:asciiTheme="minorHAnsi" w:hAnsiTheme="minorHAnsi"/>
                <w:sz w:val="20"/>
                <w:szCs w:val="20"/>
              </w:rPr>
            </w:pPr>
            <w:r w:rsidRPr="005579F6">
              <w:rPr>
                <w:rFonts w:asciiTheme="minorHAnsi" w:hAnsiTheme="minorHAnsi"/>
                <w:sz w:val="20"/>
                <w:szCs w:val="20"/>
              </w:rPr>
              <w:t>A78 Warrix Interchange</w:t>
            </w:r>
          </w:p>
        </w:tc>
        <w:tc>
          <w:tcPr>
            <w:tcW w:w="2410" w:type="dxa"/>
            <w:vAlign w:val="center"/>
          </w:tcPr>
          <w:p w14:paraId="75C0A72B" w14:textId="77777777" w:rsidR="00276530" w:rsidRPr="005579F6" w:rsidRDefault="00D762AD" w:rsidP="00224C7A">
            <w:pPr>
              <w:pStyle w:val="TableParagraph"/>
              <w:spacing w:before="131"/>
              <w:ind w:left="105"/>
              <w:jc w:val="center"/>
              <w:rPr>
                <w:rFonts w:asciiTheme="minorHAnsi" w:hAnsiTheme="minorHAnsi"/>
                <w:sz w:val="20"/>
                <w:szCs w:val="20"/>
              </w:rPr>
            </w:pPr>
            <w:r w:rsidRPr="005579F6">
              <w:rPr>
                <w:rFonts w:asciiTheme="minorHAnsi" w:hAnsiTheme="minorHAnsi"/>
                <w:sz w:val="20"/>
                <w:szCs w:val="20"/>
              </w:rPr>
              <w:t>Lane change</w:t>
            </w:r>
          </w:p>
        </w:tc>
        <w:tc>
          <w:tcPr>
            <w:tcW w:w="1702" w:type="dxa"/>
            <w:vAlign w:val="center"/>
          </w:tcPr>
          <w:p w14:paraId="7ADA2297" w14:textId="77777777" w:rsidR="00276530" w:rsidRPr="005579F6" w:rsidRDefault="00D762AD" w:rsidP="00224C7A">
            <w:pPr>
              <w:pStyle w:val="TableParagraph"/>
              <w:spacing w:before="131"/>
              <w:ind w:left="105"/>
              <w:jc w:val="center"/>
              <w:rPr>
                <w:rFonts w:asciiTheme="minorHAnsi" w:hAnsiTheme="minorHAnsi"/>
                <w:sz w:val="20"/>
                <w:szCs w:val="20"/>
              </w:rPr>
            </w:pPr>
            <w:r w:rsidRPr="005579F6">
              <w:rPr>
                <w:rFonts w:asciiTheme="minorHAnsi" w:hAnsiTheme="minorHAnsi"/>
                <w:sz w:val="20"/>
                <w:szCs w:val="20"/>
              </w:rPr>
              <w:t>Low</w:t>
            </w:r>
          </w:p>
        </w:tc>
        <w:tc>
          <w:tcPr>
            <w:tcW w:w="2693" w:type="dxa"/>
          </w:tcPr>
          <w:p w14:paraId="1D6DF25E" w14:textId="77777777" w:rsidR="00276530" w:rsidRPr="005579F6" w:rsidRDefault="00D762AD" w:rsidP="00FA3599">
            <w:pPr>
              <w:pStyle w:val="TableParagraph"/>
              <w:ind w:left="105" w:right="85"/>
              <w:rPr>
                <w:rFonts w:asciiTheme="minorHAnsi" w:hAnsiTheme="minorHAnsi"/>
                <w:sz w:val="20"/>
                <w:szCs w:val="20"/>
              </w:rPr>
            </w:pPr>
            <w:r w:rsidRPr="005579F6">
              <w:rPr>
                <w:rFonts w:asciiTheme="minorHAnsi" w:hAnsiTheme="minorHAnsi"/>
                <w:sz w:val="20"/>
                <w:szCs w:val="20"/>
              </w:rPr>
              <w:t>Rider must change lane as painted directional lane arrows appear on the carriageway. Riders will be instructed at sign on and made aware through race manual.</w:t>
            </w:r>
          </w:p>
          <w:p w14:paraId="1DF7CF33" w14:textId="77777777" w:rsidR="00276530" w:rsidRPr="005579F6" w:rsidRDefault="00D762AD" w:rsidP="00FA3599">
            <w:pPr>
              <w:pStyle w:val="TableParagraph"/>
              <w:ind w:left="105" w:right="610"/>
              <w:rPr>
                <w:rFonts w:asciiTheme="minorHAnsi" w:hAnsiTheme="minorHAnsi"/>
                <w:sz w:val="20"/>
                <w:szCs w:val="20"/>
              </w:rPr>
            </w:pPr>
            <w:r w:rsidRPr="005579F6">
              <w:rPr>
                <w:rFonts w:asciiTheme="minorHAnsi" w:hAnsiTheme="minorHAnsi"/>
                <w:sz w:val="20"/>
                <w:szCs w:val="20"/>
              </w:rPr>
              <w:t>Riding in the middle lane is forbidden on a Trunk Road</w:t>
            </w:r>
            <w:r w:rsidR="00B15BAF" w:rsidRPr="005579F6">
              <w:rPr>
                <w:rFonts w:asciiTheme="minorHAnsi" w:hAnsiTheme="minorHAnsi"/>
                <w:sz w:val="20"/>
                <w:szCs w:val="20"/>
              </w:rPr>
              <w:t>.</w:t>
            </w:r>
          </w:p>
        </w:tc>
      </w:tr>
      <w:tr w:rsidR="005579F6" w:rsidRPr="005579F6" w14:paraId="1638DD3C" w14:textId="77777777" w:rsidTr="00ED546D">
        <w:trPr>
          <w:trHeight w:val="1684"/>
        </w:trPr>
        <w:tc>
          <w:tcPr>
            <w:tcW w:w="1102" w:type="dxa"/>
            <w:vAlign w:val="center"/>
          </w:tcPr>
          <w:p w14:paraId="6685ED43" w14:textId="77777777" w:rsidR="00276530" w:rsidRPr="005579F6" w:rsidRDefault="005579F6" w:rsidP="005579F6">
            <w:pPr>
              <w:pStyle w:val="TableParagraph"/>
              <w:spacing w:before="128"/>
              <w:ind w:left="107"/>
              <w:jc w:val="center"/>
              <w:rPr>
                <w:rFonts w:asciiTheme="minorHAnsi" w:hAnsiTheme="minorHAnsi"/>
                <w:sz w:val="20"/>
                <w:szCs w:val="20"/>
              </w:rPr>
            </w:pPr>
            <w:r w:rsidRPr="005579F6">
              <w:rPr>
                <w:rFonts w:asciiTheme="minorHAnsi" w:hAnsiTheme="minorHAnsi"/>
                <w:sz w:val="20"/>
                <w:szCs w:val="20"/>
              </w:rPr>
              <w:t>14.1</w:t>
            </w:r>
          </w:p>
        </w:tc>
        <w:tc>
          <w:tcPr>
            <w:tcW w:w="2410" w:type="dxa"/>
            <w:vAlign w:val="center"/>
          </w:tcPr>
          <w:p w14:paraId="3AEC0858" w14:textId="77777777" w:rsidR="00276530" w:rsidRPr="005579F6" w:rsidRDefault="00D762AD" w:rsidP="00ED546D">
            <w:pPr>
              <w:pStyle w:val="TableParagraph"/>
              <w:ind w:left="105" w:right="487"/>
              <w:jc w:val="center"/>
              <w:rPr>
                <w:rFonts w:asciiTheme="minorHAnsi" w:hAnsiTheme="minorHAnsi"/>
                <w:sz w:val="20"/>
                <w:szCs w:val="20"/>
              </w:rPr>
            </w:pPr>
            <w:r w:rsidRPr="005579F6">
              <w:rPr>
                <w:rFonts w:asciiTheme="minorHAnsi" w:hAnsiTheme="minorHAnsi"/>
                <w:sz w:val="20"/>
                <w:szCs w:val="20"/>
              </w:rPr>
              <w:t>A78 Warrix Interchange Entra</w:t>
            </w:r>
            <w:r w:rsidR="00224C7A" w:rsidRPr="005579F6">
              <w:rPr>
                <w:rFonts w:asciiTheme="minorHAnsi" w:hAnsiTheme="minorHAnsi"/>
                <w:sz w:val="20"/>
                <w:szCs w:val="20"/>
              </w:rPr>
              <w:t>n</w:t>
            </w:r>
            <w:r w:rsidRPr="005579F6">
              <w:rPr>
                <w:rFonts w:asciiTheme="minorHAnsi" w:hAnsiTheme="minorHAnsi"/>
                <w:sz w:val="20"/>
                <w:szCs w:val="20"/>
              </w:rPr>
              <w:t>ce slip</w:t>
            </w:r>
          </w:p>
        </w:tc>
        <w:tc>
          <w:tcPr>
            <w:tcW w:w="2410" w:type="dxa"/>
            <w:vAlign w:val="center"/>
          </w:tcPr>
          <w:p w14:paraId="0C08EC1E" w14:textId="77777777" w:rsidR="00276530" w:rsidRPr="005579F6" w:rsidRDefault="00D762AD" w:rsidP="00224C7A">
            <w:pPr>
              <w:pStyle w:val="TableParagraph"/>
              <w:spacing w:before="128"/>
              <w:ind w:left="105"/>
              <w:jc w:val="center"/>
              <w:rPr>
                <w:rFonts w:asciiTheme="minorHAnsi" w:hAnsiTheme="minorHAnsi"/>
                <w:sz w:val="20"/>
                <w:szCs w:val="20"/>
              </w:rPr>
            </w:pPr>
            <w:r w:rsidRPr="005579F6">
              <w:rPr>
                <w:rFonts w:asciiTheme="minorHAnsi" w:hAnsiTheme="minorHAnsi"/>
                <w:sz w:val="20"/>
                <w:szCs w:val="20"/>
              </w:rPr>
              <w:t>Adjoining traffic</w:t>
            </w:r>
          </w:p>
        </w:tc>
        <w:tc>
          <w:tcPr>
            <w:tcW w:w="1702" w:type="dxa"/>
            <w:vAlign w:val="center"/>
          </w:tcPr>
          <w:p w14:paraId="4D56EDB3" w14:textId="77777777" w:rsidR="00276530" w:rsidRPr="005579F6" w:rsidRDefault="00D762AD" w:rsidP="00224C7A">
            <w:pPr>
              <w:pStyle w:val="TableParagraph"/>
              <w:spacing w:before="128"/>
              <w:ind w:left="105"/>
              <w:jc w:val="center"/>
              <w:rPr>
                <w:rFonts w:asciiTheme="minorHAnsi" w:hAnsiTheme="minorHAnsi"/>
                <w:sz w:val="20"/>
                <w:szCs w:val="20"/>
              </w:rPr>
            </w:pPr>
            <w:r w:rsidRPr="005579F6">
              <w:rPr>
                <w:rFonts w:asciiTheme="minorHAnsi" w:hAnsiTheme="minorHAnsi"/>
                <w:sz w:val="20"/>
                <w:szCs w:val="20"/>
              </w:rPr>
              <w:t>Low</w:t>
            </w:r>
          </w:p>
        </w:tc>
        <w:tc>
          <w:tcPr>
            <w:tcW w:w="2693" w:type="dxa"/>
          </w:tcPr>
          <w:p w14:paraId="1AE9CBB7" w14:textId="77777777" w:rsidR="00276530" w:rsidRPr="005579F6" w:rsidRDefault="00D762AD" w:rsidP="00FA3599">
            <w:pPr>
              <w:pStyle w:val="TableParagraph"/>
              <w:ind w:left="105" w:right="156"/>
              <w:rPr>
                <w:rFonts w:asciiTheme="minorHAnsi" w:hAnsiTheme="minorHAnsi"/>
                <w:sz w:val="20"/>
                <w:szCs w:val="20"/>
              </w:rPr>
            </w:pPr>
            <w:r w:rsidRPr="005579F6">
              <w:rPr>
                <w:rFonts w:asciiTheme="minorHAnsi" w:hAnsiTheme="minorHAnsi"/>
                <w:sz w:val="20"/>
                <w:szCs w:val="20"/>
              </w:rPr>
              <w:t>Signage placed on entry slip for motorist awareness. Riders made aware on adjoining traffic from left hand side.</w:t>
            </w:r>
          </w:p>
        </w:tc>
      </w:tr>
      <w:tr w:rsidR="00156930" w:rsidRPr="005579F6" w14:paraId="35CBD98D" w14:textId="77777777" w:rsidTr="00E173B1">
        <w:trPr>
          <w:trHeight w:val="1684"/>
        </w:trPr>
        <w:tc>
          <w:tcPr>
            <w:tcW w:w="1102" w:type="dxa"/>
            <w:vAlign w:val="center"/>
          </w:tcPr>
          <w:p w14:paraId="1E8C11A7" w14:textId="55488046" w:rsidR="00156930" w:rsidRPr="005579F6" w:rsidRDefault="00156930" w:rsidP="00156930">
            <w:pPr>
              <w:pStyle w:val="TableParagraph"/>
              <w:spacing w:before="128"/>
              <w:ind w:left="107"/>
              <w:jc w:val="center"/>
              <w:rPr>
                <w:rFonts w:asciiTheme="minorHAnsi" w:hAnsiTheme="minorHAnsi"/>
                <w:sz w:val="20"/>
                <w:szCs w:val="20"/>
              </w:rPr>
            </w:pPr>
            <w:r>
              <w:rPr>
                <w:rFonts w:asciiTheme="minorHAnsi" w:hAnsiTheme="minorHAnsi"/>
                <w:sz w:val="20"/>
                <w:szCs w:val="20"/>
              </w:rPr>
              <w:t>15.3</w:t>
            </w:r>
          </w:p>
        </w:tc>
        <w:tc>
          <w:tcPr>
            <w:tcW w:w="2410" w:type="dxa"/>
            <w:vAlign w:val="center"/>
          </w:tcPr>
          <w:p w14:paraId="61EF82D7" w14:textId="77777777" w:rsidR="00156930" w:rsidRPr="005579F6" w:rsidRDefault="00156930" w:rsidP="00156930">
            <w:pPr>
              <w:pStyle w:val="TableParagraph"/>
              <w:jc w:val="center"/>
              <w:rPr>
                <w:rFonts w:asciiTheme="minorHAnsi" w:hAnsiTheme="minorHAnsi"/>
                <w:sz w:val="20"/>
                <w:szCs w:val="20"/>
              </w:rPr>
            </w:pPr>
            <w:r w:rsidRPr="005579F6">
              <w:rPr>
                <w:rFonts w:asciiTheme="minorHAnsi" w:hAnsiTheme="minorHAnsi"/>
                <w:sz w:val="20"/>
                <w:szCs w:val="20"/>
              </w:rPr>
              <w:t>A78 Northbound layby, before Eglington Interchange.</w:t>
            </w:r>
          </w:p>
          <w:p w14:paraId="7E8DF8C0" w14:textId="3C7B4B0C" w:rsidR="00156930" w:rsidRPr="005579F6" w:rsidRDefault="00156930" w:rsidP="00156930">
            <w:pPr>
              <w:pStyle w:val="TableParagraph"/>
              <w:spacing w:before="128"/>
              <w:ind w:left="105"/>
              <w:jc w:val="center"/>
              <w:rPr>
                <w:rFonts w:asciiTheme="minorHAnsi" w:hAnsiTheme="minorHAnsi"/>
                <w:sz w:val="20"/>
                <w:szCs w:val="20"/>
              </w:rPr>
            </w:pPr>
            <w:r w:rsidRPr="005579F6">
              <w:rPr>
                <w:rFonts w:asciiTheme="minorHAnsi" w:hAnsiTheme="minorHAnsi"/>
                <w:b/>
                <w:sz w:val="20"/>
                <w:szCs w:val="20"/>
              </w:rPr>
              <w:t>FINISH LINE</w:t>
            </w:r>
          </w:p>
        </w:tc>
        <w:tc>
          <w:tcPr>
            <w:tcW w:w="2410" w:type="dxa"/>
            <w:vAlign w:val="center"/>
          </w:tcPr>
          <w:p w14:paraId="278CC9B9" w14:textId="11F5E132" w:rsidR="00156930" w:rsidRPr="005579F6" w:rsidRDefault="00156930" w:rsidP="00156930">
            <w:pPr>
              <w:pStyle w:val="TableParagraph"/>
              <w:spacing w:before="128"/>
              <w:ind w:left="105"/>
              <w:jc w:val="center"/>
              <w:rPr>
                <w:rFonts w:asciiTheme="minorHAnsi" w:hAnsiTheme="minorHAnsi"/>
                <w:sz w:val="20"/>
                <w:szCs w:val="20"/>
              </w:rPr>
            </w:pPr>
            <w:r w:rsidRPr="005579F6">
              <w:rPr>
                <w:rFonts w:asciiTheme="minorHAnsi" w:hAnsiTheme="minorHAnsi"/>
                <w:sz w:val="20"/>
                <w:szCs w:val="20"/>
              </w:rPr>
              <w:t>Traffic emerging from layby.</w:t>
            </w:r>
          </w:p>
        </w:tc>
        <w:tc>
          <w:tcPr>
            <w:tcW w:w="1702" w:type="dxa"/>
            <w:vAlign w:val="center"/>
          </w:tcPr>
          <w:p w14:paraId="5F238E4E" w14:textId="744194D6" w:rsidR="00156930" w:rsidRPr="005579F6" w:rsidRDefault="00156930" w:rsidP="00156930">
            <w:pPr>
              <w:pStyle w:val="TableParagraph"/>
              <w:spacing w:before="128"/>
              <w:ind w:left="105"/>
              <w:jc w:val="center"/>
              <w:rPr>
                <w:rFonts w:asciiTheme="minorHAnsi" w:hAnsiTheme="minorHAnsi"/>
                <w:sz w:val="20"/>
                <w:szCs w:val="20"/>
              </w:rPr>
            </w:pPr>
            <w:r w:rsidRPr="005579F6">
              <w:rPr>
                <w:rFonts w:asciiTheme="minorHAnsi" w:hAnsiTheme="minorHAnsi"/>
                <w:sz w:val="20"/>
                <w:szCs w:val="20"/>
              </w:rPr>
              <w:t>Low</w:t>
            </w:r>
          </w:p>
        </w:tc>
        <w:tc>
          <w:tcPr>
            <w:tcW w:w="2693" w:type="dxa"/>
          </w:tcPr>
          <w:p w14:paraId="4953112D" w14:textId="77777777" w:rsidR="00156930" w:rsidRPr="005579F6" w:rsidRDefault="00156930" w:rsidP="00156930">
            <w:pPr>
              <w:pStyle w:val="TableParagraph"/>
              <w:spacing w:before="106"/>
              <w:ind w:left="105" w:right="138"/>
              <w:rPr>
                <w:rFonts w:asciiTheme="minorHAnsi" w:hAnsiTheme="minorHAnsi"/>
                <w:sz w:val="20"/>
                <w:szCs w:val="20"/>
              </w:rPr>
            </w:pPr>
            <w:r w:rsidRPr="005579F6">
              <w:rPr>
                <w:rFonts w:asciiTheme="minorHAnsi" w:hAnsiTheme="minorHAnsi"/>
                <w:sz w:val="20"/>
                <w:szCs w:val="20"/>
              </w:rPr>
              <w:t xml:space="preserve">Rider has completed race but remain alert as traffic may be behind them also exiting A78. </w:t>
            </w:r>
          </w:p>
          <w:p w14:paraId="12C6BAED" w14:textId="77777777" w:rsidR="00156930" w:rsidRPr="005579F6" w:rsidRDefault="00156930" w:rsidP="00156930">
            <w:pPr>
              <w:pStyle w:val="TableParagraph"/>
              <w:spacing w:before="106"/>
              <w:ind w:left="105" w:right="138"/>
              <w:rPr>
                <w:rFonts w:asciiTheme="minorHAnsi" w:hAnsiTheme="minorHAnsi"/>
                <w:sz w:val="20"/>
                <w:szCs w:val="20"/>
              </w:rPr>
            </w:pPr>
            <w:r w:rsidRPr="005579F6">
              <w:rPr>
                <w:rFonts w:asciiTheme="minorHAnsi" w:hAnsiTheme="minorHAnsi"/>
                <w:sz w:val="20"/>
                <w:szCs w:val="20"/>
              </w:rPr>
              <w:t>Marshal in layby to advice drivers on approaching riders.</w:t>
            </w:r>
          </w:p>
          <w:p w14:paraId="7D3A0482" w14:textId="6CFDC5D3" w:rsidR="00156930" w:rsidRPr="005579F6" w:rsidRDefault="00156930" w:rsidP="00156930">
            <w:pPr>
              <w:pStyle w:val="TableParagraph"/>
              <w:ind w:left="105" w:right="281"/>
              <w:rPr>
                <w:rFonts w:asciiTheme="minorHAnsi" w:hAnsiTheme="minorHAnsi"/>
                <w:sz w:val="20"/>
                <w:szCs w:val="20"/>
              </w:rPr>
            </w:pPr>
            <w:r w:rsidRPr="005579F6">
              <w:rPr>
                <w:rFonts w:asciiTheme="minorHAnsi" w:hAnsiTheme="minorHAnsi"/>
                <w:sz w:val="20"/>
                <w:szCs w:val="20"/>
              </w:rPr>
              <w:t>Signage just before finish line.</w:t>
            </w:r>
          </w:p>
        </w:tc>
      </w:tr>
    </w:tbl>
    <w:p w14:paraId="64C15D07" w14:textId="77777777" w:rsidR="00FA3599" w:rsidRPr="005579F6" w:rsidRDefault="00FA3599">
      <w:r w:rsidRPr="005579F6">
        <w:br w:type="page"/>
      </w: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2410"/>
        <w:gridCol w:w="2410"/>
        <w:gridCol w:w="1702"/>
        <w:gridCol w:w="2693"/>
      </w:tblGrid>
      <w:tr w:rsidR="005579F6" w:rsidRPr="005579F6" w14:paraId="6173A2C9" w14:textId="77777777" w:rsidTr="00FA3599">
        <w:trPr>
          <w:trHeight w:val="771"/>
        </w:trPr>
        <w:tc>
          <w:tcPr>
            <w:tcW w:w="1102" w:type="dxa"/>
          </w:tcPr>
          <w:p w14:paraId="691AD4E2" w14:textId="77777777" w:rsidR="00FA3599" w:rsidRPr="005579F6" w:rsidRDefault="00FA3599" w:rsidP="00FA3599">
            <w:pPr>
              <w:pStyle w:val="TableParagraph"/>
              <w:spacing w:line="229" w:lineRule="exact"/>
              <w:ind w:left="134"/>
              <w:rPr>
                <w:rFonts w:asciiTheme="minorHAnsi" w:hAnsiTheme="minorHAnsi"/>
                <w:b/>
                <w:sz w:val="20"/>
                <w:szCs w:val="20"/>
              </w:rPr>
            </w:pPr>
            <w:r w:rsidRPr="005579F6">
              <w:rPr>
                <w:rFonts w:asciiTheme="minorHAnsi" w:hAnsiTheme="minorHAnsi"/>
                <w:b/>
                <w:sz w:val="20"/>
                <w:szCs w:val="20"/>
              </w:rPr>
              <w:lastRenderedPageBreak/>
              <w:t>Distance</w:t>
            </w:r>
          </w:p>
          <w:p w14:paraId="4565C382" w14:textId="77777777" w:rsidR="006D5D21" w:rsidRPr="005579F6" w:rsidRDefault="006D5D21" w:rsidP="00FA3599">
            <w:pPr>
              <w:pStyle w:val="TableParagraph"/>
              <w:spacing w:line="229" w:lineRule="exact"/>
              <w:ind w:left="134"/>
              <w:rPr>
                <w:rFonts w:asciiTheme="minorHAnsi" w:hAnsiTheme="minorHAnsi"/>
                <w:b/>
                <w:sz w:val="20"/>
                <w:szCs w:val="20"/>
              </w:rPr>
            </w:pPr>
            <w:r w:rsidRPr="005579F6">
              <w:rPr>
                <w:rFonts w:asciiTheme="minorHAnsi" w:hAnsiTheme="minorHAnsi"/>
                <w:b/>
                <w:sz w:val="20"/>
                <w:szCs w:val="20"/>
              </w:rPr>
              <w:t>(miles)</w:t>
            </w:r>
          </w:p>
        </w:tc>
        <w:tc>
          <w:tcPr>
            <w:tcW w:w="2410" w:type="dxa"/>
          </w:tcPr>
          <w:p w14:paraId="6C0A3129" w14:textId="77777777" w:rsidR="00FA3599" w:rsidRPr="005579F6" w:rsidRDefault="00FA3599" w:rsidP="00FA3599">
            <w:pPr>
              <w:pStyle w:val="TableParagraph"/>
              <w:spacing w:line="229" w:lineRule="exact"/>
              <w:ind w:left="784"/>
              <w:rPr>
                <w:rFonts w:asciiTheme="minorHAnsi" w:hAnsiTheme="minorHAnsi"/>
                <w:b/>
                <w:sz w:val="20"/>
                <w:szCs w:val="20"/>
              </w:rPr>
            </w:pPr>
            <w:r w:rsidRPr="005579F6">
              <w:rPr>
                <w:rFonts w:asciiTheme="minorHAnsi" w:hAnsiTheme="minorHAnsi"/>
                <w:b/>
                <w:sz w:val="20"/>
                <w:szCs w:val="20"/>
              </w:rPr>
              <w:t>Location</w:t>
            </w:r>
          </w:p>
        </w:tc>
        <w:tc>
          <w:tcPr>
            <w:tcW w:w="2410" w:type="dxa"/>
          </w:tcPr>
          <w:p w14:paraId="5E0CD10D" w14:textId="77777777" w:rsidR="00FA3599" w:rsidRPr="005579F6" w:rsidRDefault="00FA3599" w:rsidP="00FA3599">
            <w:pPr>
              <w:pStyle w:val="TableParagraph"/>
              <w:ind w:left="573" w:right="196" w:hanging="356"/>
              <w:rPr>
                <w:rFonts w:asciiTheme="minorHAnsi" w:hAnsiTheme="minorHAnsi"/>
                <w:b/>
                <w:sz w:val="20"/>
                <w:szCs w:val="20"/>
              </w:rPr>
            </w:pPr>
            <w:r w:rsidRPr="005579F6">
              <w:rPr>
                <w:rFonts w:asciiTheme="minorHAnsi" w:hAnsiTheme="minorHAnsi"/>
                <w:b/>
                <w:sz w:val="20"/>
                <w:szCs w:val="20"/>
              </w:rPr>
              <w:t>Identified Significant Risk/Hazards</w:t>
            </w:r>
          </w:p>
        </w:tc>
        <w:tc>
          <w:tcPr>
            <w:tcW w:w="1702" w:type="dxa"/>
          </w:tcPr>
          <w:p w14:paraId="2CBCD3F0" w14:textId="77777777" w:rsidR="00FA3599" w:rsidRPr="005579F6" w:rsidRDefault="00FA3599" w:rsidP="00FA3599">
            <w:pPr>
              <w:pStyle w:val="TableParagraph"/>
              <w:ind w:left="170" w:firstLine="60"/>
              <w:rPr>
                <w:rFonts w:asciiTheme="minorHAnsi" w:hAnsiTheme="minorHAnsi"/>
                <w:b/>
                <w:sz w:val="20"/>
                <w:szCs w:val="20"/>
              </w:rPr>
            </w:pPr>
            <w:r w:rsidRPr="005579F6">
              <w:rPr>
                <w:rFonts w:asciiTheme="minorHAnsi" w:hAnsiTheme="minorHAnsi"/>
                <w:b/>
                <w:sz w:val="20"/>
                <w:szCs w:val="20"/>
              </w:rPr>
              <w:t xml:space="preserve">Level of Risk </w:t>
            </w:r>
            <w:r w:rsidRPr="005579F6">
              <w:rPr>
                <w:rFonts w:asciiTheme="minorHAnsi" w:hAnsiTheme="minorHAnsi"/>
                <w:b/>
                <w:w w:val="95"/>
                <w:sz w:val="20"/>
                <w:szCs w:val="20"/>
              </w:rPr>
              <w:t>Low/Med/High</w:t>
            </w:r>
          </w:p>
        </w:tc>
        <w:tc>
          <w:tcPr>
            <w:tcW w:w="2693" w:type="dxa"/>
          </w:tcPr>
          <w:p w14:paraId="631B6D76" w14:textId="77777777" w:rsidR="00FA3599" w:rsidRPr="005579F6" w:rsidRDefault="00FA3599" w:rsidP="00FA3599">
            <w:pPr>
              <w:pStyle w:val="TableParagraph"/>
              <w:spacing w:line="229" w:lineRule="exact"/>
              <w:ind w:left="144" w:right="142"/>
              <w:rPr>
                <w:rFonts w:asciiTheme="minorHAnsi" w:hAnsiTheme="minorHAnsi"/>
                <w:b/>
                <w:sz w:val="20"/>
                <w:szCs w:val="20"/>
              </w:rPr>
            </w:pPr>
            <w:r w:rsidRPr="005579F6">
              <w:rPr>
                <w:rFonts w:asciiTheme="minorHAnsi" w:hAnsiTheme="minorHAnsi"/>
                <w:b/>
                <w:sz w:val="20"/>
                <w:szCs w:val="20"/>
              </w:rPr>
              <w:t>Measures to reduce Risk</w:t>
            </w:r>
          </w:p>
          <w:p w14:paraId="2E432873" w14:textId="77777777" w:rsidR="00FA3599" w:rsidRPr="005579F6" w:rsidRDefault="00FA3599" w:rsidP="00FA3599">
            <w:pPr>
              <w:pStyle w:val="TableParagraph"/>
              <w:ind w:left="143" w:right="142"/>
              <w:rPr>
                <w:rFonts w:asciiTheme="minorHAnsi" w:hAnsiTheme="minorHAnsi"/>
                <w:b/>
                <w:sz w:val="20"/>
                <w:szCs w:val="20"/>
              </w:rPr>
            </w:pPr>
            <w:r w:rsidRPr="005579F6">
              <w:rPr>
                <w:rFonts w:asciiTheme="minorHAnsi" w:hAnsiTheme="minorHAnsi"/>
                <w:b/>
                <w:sz w:val="20"/>
                <w:szCs w:val="20"/>
              </w:rPr>
              <w:t>(if applicable)</w:t>
            </w:r>
          </w:p>
        </w:tc>
      </w:tr>
      <w:tr w:rsidR="00156930" w:rsidRPr="005579F6" w14:paraId="5E49790F" w14:textId="77777777" w:rsidTr="007F3433">
        <w:trPr>
          <w:trHeight w:val="1682"/>
        </w:trPr>
        <w:tc>
          <w:tcPr>
            <w:tcW w:w="1102" w:type="dxa"/>
            <w:vAlign w:val="center"/>
          </w:tcPr>
          <w:p w14:paraId="2C38DF26" w14:textId="3F0E3906" w:rsidR="00156930" w:rsidRPr="005579F6" w:rsidRDefault="00156930" w:rsidP="00156930">
            <w:pPr>
              <w:pStyle w:val="TableParagraph"/>
              <w:spacing w:before="128"/>
              <w:ind w:left="107"/>
              <w:jc w:val="center"/>
              <w:rPr>
                <w:rFonts w:asciiTheme="minorHAnsi" w:hAnsiTheme="minorHAnsi"/>
                <w:sz w:val="20"/>
                <w:szCs w:val="20"/>
              </w:rPr>
            </w:pPr>
            <w:r>
              <w:rPr>
                <w:rFonts w:asciiTheme="minorHAnsi" w:hAnsiTheme="minorHAnsi"/>
                <w:sz w:val="20"/>
                <w:szCs w:val="20"/>
              </w:rPr>
              <w:t>15.9</w:t>
            </w:r>
          </w:p>
        </w:tc>
        <w:tc>
          <w:tcPr>
            <w:tcW w:w="2410" w:type="dxa"/>
            <w:vAlign w:val="center"/>
          </w:tcPr>
          <w:p w14:paraId="1CD57E63" w14:textId="76C4F78B" w:rsidR="00156930" w:rsidRPr="005579F6" w:rsidRDefault="00156930" w:rsidP="00156930">
            <w:pPr>
              <w:pStyle w:val="TableParagraph"/>
              <w:ind w:left="105" w:right="167"/>
              <w:jc w:val="center"/>
              <w:rPr>
                <w:rFonts w:asciiTheme="minorHAnsi" w:hAnsiTheme="minorHAnsi"/>
                <w:sz w:val="20"/>
                <w:szCs w:val="20"/>
              </w:rPr>
            </w:pPr>
            <w:r w:rsidRPr="005579F6">
              <w:rPr>
                <w:rFonts w:asciiTheme="minorHAnsi" w:hAnsiTheme="minorHAnsi"/>
                <w:sz w:val="20"/>
                <w:szCs w:val="20"/>
              </w:rPr>
              <w:t>A78 Eglinton Interchange exit</w:t>
            </w:r>
          </w:p>
        </w:tc>
        <w:tc>
          <w:tcPr>
            <w:tcW w:w="2410" w:type="dxa"/>
            <w:vAlign w:val="center"/>
          </w:tcPr>
          <w:p w14:paraId="455E5DAD" w14:textId="6D893330" w:rsidR="00156930" w:rsidRPr="005579F6" w:rsidRDefault="00156930" w:rsidP="00156930">
            <w:pPr>
              <w:pStyle w:val="TableParagraph"/>
              <w:spacing w:before="128"/>
              <w:ind w:left="105"/>
              <w:jc w:val="center"/>
              <w:rPr>
                <w:rFonts w:asciiTheme="minorHAnsi" w:hAnsiTheme="minorHAnsi"/>
                <w:sz w:val="20"/>
                <w:szCs w:val="20"/>
              </w:rPr>
            </w:pPr>
            <w:r w:rsidRPr="005579F6">
              <w:rPr>
                <w:rFonts w:asciiTheme="minorHAnsi" w:hAnsiTheme="minorHAnsi"/>
                <w:sz w:val="20"/>
                <w:szCs w:val="20"/>
              </w:rPr>
              <w:t>Lane change</w:t>
            </w:r>
          </w:p>
        </w:tc>
        <w:tc>
          <w:tcPr>
            <w:tcW w:w="1702" w:type="dxa"/>
            <w:vAlign w:val="center"/>
          </w:tcPr>
          <w:p w14:paraId="503C9B26" w14:textId="48D0C0F2" w:rsidR="00156930" w:rsidRPr="005579F6" w:rsidRDefault="00156930" w:rsidP="00156930">
            <w:pPr>
              <w:pStyle w:val="TableParagraph"/>
              <w:spacing w:before="128"/>
              <w:ind w:left="105"/>
              <w:jc w:val="center"/>
              <w:rPr>
                <w:rFonts w:asciiTheme="minorHAnsi" w:hAnsiTheme="minorHAnsi"/>
                <w:sz w:val="20"/>
                <w:szCs w:val="20"/>
              </w:rPr>
            </w:pPr>
            <w:r w:rsidRPr="005579F6">
              <w:rPr>
                <w:rFonts w:asciiTheme="minorHAnsi" w:hAnsiTheme="minorHAnsi"/>
                <w:sz w:val="20"/>
                <w:szCs w:val="20"/>
              </w:rPr>
              <w:t>Low</w:t>
            </w:r>
          </w:p>
        </w:tc>
        <w:tc>
          <w:tcPr>
            <w:tcW w:w="2693" w:type="dxa"/>
          </w:tcPr>
          <w:p w14:paraId="50FB9B04" w14:textId="77777777" w:rsidR="00156930" w:rsidRPr="005579F6" w:rsidRDefault="00156930" w:rsidP="00156930">
            <w:pPr>
              <w:pStyle w:val="TableParagraph"/>
              <w:spacing w:before="106"/>
              <w:ind w:left="105" w:right="138"/>
              <w:rPr>
                <w:rFonts w:asciiTheme="minorHAnsi" w:hAnsiTheme="minorHAnsi"/>
                <w:sz w:val="20"/>
                <w:szCs w:val="20"/>
              </w:rPr>
            </w:pPr>
            <w:r w:rsidRPr="005579F6">
              <w:rPr>
                <w:rFonts w:asciiTheme="minorHAnsi" w:hAnsiTheme="minorHAnsi"/>
                <w:sz w:val="20"/>
                <w:szCs w:val="20"/>
              </w:rPr>
              <w:t>Rider must SLOW and be aware that inside lane becomes exit slip towards the race HQ.</w:t>
            </w:r>
          </w:p>
          <w:p w14:paraId="17DB9756" w14:textId="5F76CA75" w:rsidR="00156930" w:rsidRPr="005579F6" w:rsidRDefault="00156930" w:rsidP="00156930">
            <w:pPr>
              <w:pStyle w:val="TableParagraph"/>
              <w:ind w:left="105" w:right="103"/>
              <w:rPr>
                <w:rFonts w:asciiTheme="minorHAnsi" w:hAnsiTheme="minorHAnsi"/>
                <w:sz w:val="20"/>
                <w:szCs w:val="20"/>
              </w:rPr>
            </w:pPr>
            <w:r w:rsidRPr="005579F6">
              <w:rPr>
                <w:rFonts w:asciiTheme="minorHAnsi" w:hAnsiTheme="minorHAnsi"/>
                <w:sz w:val="20"/>
                <w:szCs w:val="20"/>
              </w:rPr>
              <w:t>Signage reinforcing Cycle Event message to motorists</w:t>
            </w:r>
          </w:p>
        </w:tc>
      </w:tr>
      <w:tr w:rsidR="00156930" w:rsidRPr="005579F6" w14:paraId="500E7BF7" w14:textId="77777777" w:rsidTr="00BF05B6">
        <w:trPr>
          <w:trHeight w:val="1684"/>
        </w:trPr>
        <w:tc>
          <w:tcPr>
            <w:tcW w:w="1102" w:type="dxa"/>
            <w:tcBorders>
              <w:top w:val="single" w:sz="4" w:space="0" w:color="000000"/>
              <w:left w:val="single" w:sz="4" w:space="0" w:color="000000"/>
              <w:bottom w:val="single" w:sz="4" w:space="0" w:color="000000"/>
              <w:right w:val="single" w:sz="4" w:space="0" w:color="000000"/>
            </w:tcBorders>
            <w:vAlign w:val="center"/>
          </w:tcPr>
          <w:p w14:paraId="43B624D7" w14:textId="7B34D9EA" w:rsidR="00156930" w:rsidRPr="005579F6" w:rsidRDefault="00156930" w:rsidP="00156930">
            <w:pPr>
              <w:pStyle w:val="TableParagraph"/>
              <w:spacing w:before="131"/>
              <w:ind w:left="107"/>
              <w:jc w:val="center"/>
              <w:rPr>
                <w:rFonts w:asciiTheme="minorHAnsi" w:hAnsiTheme="minorHAnsi"/>
                <w:sz w:val="20"/>
                <w:szCs w:val="20"/>
              </w:rPr>
            </w:pPr>
            <w:r>
              <w:rPr>
                <w:rFonts w:asciiTheme="minorHAnsi" w:hAnsiTheme="minorHAnsi"/>
                <w:sz w:val="20"/>
                <w:szCs w:val="20"/>
              </w:rPr>
              <w:t>16.2</w:t>
            </w:r>
          </w:p>
        </w:tc>
        <w:tc>
          <w:tcPr>
            <w:tcW w:w="2410" w:type="dxa"/>
            <w:tcBorders>
              <w:top w:val="single" w:sz="4" w:space="0" w:color="000000"/>
              <w:left w:val="single" w:sz="4" w:space="0" w:color="000000"/>
              <w:bottom w:val="single" w:sz="4" w:space="0" w:color="000000"/>
              <w:right w:val="single" w:sz="4" w:space="0" w:color="000000"/>
            </w:tcBorders>
            <w:vAlign w:val="center"/>
          </w:tcPr>
          <w:p w14:paraId="3DB037A1" w14:textId="7D434D29" w:rsidR="00156930" w:rsidRPr="005579F6" w:rsidRDefault="00156930" w:rsidP="00156930">
            <w:pPr>
              <w:pStyle w:val="TableParagraph"/>
              <w:spacing w:before="131"/>
              <w:ind w:left="105"/>
              <w:jc w:val="center"/>
              <w:rPr>
                <w:rFonts w:asciiTheme="minorHAnsi" w:hAnsiTheme="minorHAnsi"/>
                <w:sz w:val="20"/>
                <w:szCs w:val="20"/>
              </w:rPr>
            </w:pPr>
            <w:r w:rsidRPr="005579F6">
              <w:rPr>
                <w:rFonts w:asciiTheme="minorHAnsi" w:hAnsiTheme="minorHAnsi"/>
                <w:sz w:val="20"/>
                <w:szCs w:val="20"/>
              </w:rPr>
              <w:t>A78 Eglinton Interchange exit &amp; Long Drive Merge</w:t>
            </w:r>
          </w:p>
        </w:tc>
        <w:tc>
          <w:tcPr>
            <w:tcW w:w="2410" w:type="dxa"/>
            <w:tcBorders>
              <w:top w:val="single" w:sz="4" w:space="0" w:color="000000"/>
              <w:left w:val="single" w:sz="4" w:space="0" w:color="000000"/>
              <w:bottom w:val="single" w:sz="4" w:space="0" w:color="000000"/>
              <w:right w:val="single" w:sz="4" w:space="0" w:color="000000"/>
            </w:tcBorders>
            <w:vAlign w:val="center"/>
          </w:tcPr>
          <w:p w14:paraId="2C52E811" w14:textId="452AD724" w:rsidR="00156930" w:rsidRPr="005579F6" w:rsidRDefault="00156930" w:rsidP="00156930">
            <w:pPr>
              <w:pStyle w:val="TableParagraph"/>
              <w:spacing w:before="131"/>
              <w:ind w:left="105"/>
              <w:jc w:val="center"/>
              <w:rPr>
                <w:rFonts w:asciiTheme="minorHAnsi" w:hAnsiTheme="minorHAnsi"/>
                <w:sz w:val="20"/>
                <w:szCs w:val="20"/>
              </w:rPr>
            </w:pPr>
            <w:r w:rsidRPr="005579F6">
              <w:rPr>
                <w:rFonts w:asciiTheme="minorHAnsi" w:hAnsiTheme="minorHAnsi"/>
                <w:sz w:val="20"/>
                <w:szCs w:val="20"/>
              </w:rPr>
              <w:t>Road merging.</w:t>
            </w:r>
          </w:p>
        </w:tc>
        <w:tc>
          <w:tcPr>
            <w:tcW w:w="1702" w:type="dxa"/>
            <w:tcBorders>
              <w:top w:val="single" w:sz="4" w:space="0" w:color="000000"/>
              <w:left w:val="single" w:sz="4" w:space="0" w:color="000000"/>
              <w:bottom w:val="single" w:sz="4" w:space="0" w:color="000000"/>
              <w:right w:val="single" w:sz="4" w:space="0" w:color="000000"/>
            </w:tcBorders>
            <w:vAlign w:val="center"/>
          </w:tcPr>
          <w:p w14:paraId="039DA015" w14:textId="3598F20D" w:rsidR="00156930" w:rsidRPr="005579F6" w:rsidRDefault="00156930" w:rsidP="00156930">
            <w:pPr>
              <w:pStyle w:val="TableParagraph"/>
              <w:spacing w:before="131"/>
              <w:ind w:left="105"/>
              <w:jc w:val="center"/>
              <w:rPr>
                <w:rFonts w:asciiTheme="minorHAnsi" w:hAnsiTheme="minorHAnsi"/>
                <w:sz w:val="20"/>
                <w:szCs w:val="20"/>
              </w:rPr>
            </w:pPr>
            <w:r w:rsidRPr="005579F6">
              <w:rPr>
                <w:rFonts w:asciiTheme="minorHAnsi" w:hAnsiTheme="minorHAnsi"/>
                <w:sz w:val="20"/>
                <w:szCs w:val="20"/>
              </w:rPr>
              <w:t>Medium</w:t>
            </w:r>
          </w:p>
        </w:tc>
        <w:tc>
          <w:tcPr>
            <w:tcW w:w="2693" w:type="dxa"/>
            <w:tcBorders>
              <w:top w:val="single" w:sz="4" w:space="0" w:color="000000"/>
              <w:left w:val="single" w:sz="4" w:space="0" w:color="000000"/>
              <w:bottom w:val="single" w:sz="4" w:space="0" w:color="000000"/>
              <w:right w:val="single" w:sz="4" w:space="0" w:color="000000"/>
            </w:tcBorders>
          </w:tcPr>
          <w:p w14:paraId="5FEE3259" w14:textId="1F41656F" w:rsidR="00156930" w:rsidRPr="005579F6" w:rsidRDefault="00156930" w:rsidP="00156930">
            <w:pPr>
              <w:pStyle w:val="TableParagraph"/>
              <w:spacing w:line="177" w:lineRule="exact"/>
              <w:ind w:left="105"/>
              <w:rPr>
                <w:rFonts w:asciiTheme="minorHAnsi" w:hAnsiTheme="minorHAnsi"/>
                <w:sz w:val="20"/>
                <w:szCs w:val="20"/>
              </w:rPr>
            </w:pPr>
            <w:r w:rsidRPr="005579F6">
              <w:rPr>
                <w:rFonts w:asciiTheme="minorHAnsi" w:hAnsiTheme="minorHAnsi"/>
                <w:sz w:val="20"/>
                <w:szCs w:val="20"/>
              </w:rPr>
              <w:t>Rider must be aware of adjoining traffic from Long Drive on their left. Signage placed on Long drive to raise awareness to motorists of Cycle Event.</w:t>
            </w:r>
          </w:p>
        </w:tc>
      </w:tr>
      <w:tr w:rsidR="005579F6" w:rsidRPr="005579F6" w14:paraId="5EB7FD0F" w14:textId="77777777" w:rsidTr="00BF05B6">
        <w:trPr>
          <w:trHeight w:val="1684"/>
        </w:trPr>
        <w:tc>
          <w:tcPr>
            <w:tcW w:w="1102" w:type="dxa"/>
            <w:vAlign w:val="center"/>
          </w:tcPr>
          <w:p w14:paraId="6654B005" w14:textId="77777777" w:rsidR="00BF05B6" w:rsidRPr="005579F6" w:rsidRDefault="00306BD8" w:rsidP="005579F6">
            <w:pPr>
              <w:pStyle w:val="TableParagraph"/>
              <w:spacing w:before="128"/>
              <w:ind w:left="107"/>
              <w:jc w:val="center"/>
              <w:rPr>
                <w:rFonts w:asciiTheme="minorHAnsi" w:hAnsiTheme="minorHAnsi"/>
                <w:sz w:val="20"/>
                <w:szCs w:val="20"/>
              </w:rPr>
            </w:pPr>
            <w:r w:rsidRPr="005579F6">
              <w:rPr>
                <w:rFonts w:asciiTheme="minorHAnsi" w:hAnsiTheme="minorHAnsi"/>
                <w:sz w:val="20"/>
                <w:szCs w:val="20"/>
              </w:rPr>
              <w:t>16.</w:t>
            </w:r>
            <w:r w:rsidR="005579F6" w:rsidRPr="005579F6">
              <w:rPr>
                <w:rFonts w:asciiTheme="minorHAnsi" w:hAnsiTheme="minorHAnsi"/>
                <w:sz w:val="20"/>
                <w:szCs w:val="20"/>
              </w:rPr>
              <w:t>9</w:t>
            </w:r>
          </w:p>
        </w:tc>
        <w:tc>
          <w:tcPr>
            <w:tcW w:w="2410" w:type="dxa"/>
            <w:vAlign w:val="center"/>
          </w:tcPr>
          <w:p w14:paraId="59F1A4B4" w14:textId="77777777" w:rsidR="00BF05B6" w:rsidRPr="005579F6" w:rsidRDefault="00BF05B6" w:rsidP="00BF05B6">
            <w:pPr>
              <w:pStyle w:val="TableParagraph"/>
              <w:spacing w:before="128"/>
              <w:ind w:left="105"/>
              <w:jc w:val="center"/>
              <w:rPr>
                <w:rFonts w:asciiTheme="minorHAnsi" w:hAnsiTheme="minorHAnsi"/>
                <w:sz w:val="20"/>
                <w:szCs w:val="20"/>
              </w:rPr>
            </w:pPr>
            <w:r w:rsidRPr="005579F6">
              <w:rPr>
                <w:rFonts w:asciiTheme="minorHAnsi" w:hAnsiTheme="minorHAnsi"/>
                <w:sz w:val="20"/>
                <w:szCs w:val="20"/>
              </w:rPr>
              <w:t>A78 entrance slip</w:t>
            </w:r>
          </w:p>
        </w:tc>
        <w:tc>
          <w:tcPr>
            <w:tcW w:w="2410" w:type="dxa"/>
            <w:vAlign w:val="center"/>
          </w:tcPr>
          <w:p w14:paraId="26487505" w14:textId="77777777" w:rsidR="00BF05B6" w:rsidRPr="005579F6" w:rsidRDefault="00BF05B6" w:rsidP="00BF05B6">
            <w:pPr>
              <w:pStyle w:val="TableParagraph"/>
              <w:ind w:left="105" w:right="273"/>
              <w:jc w:val="center"/>
              <w:rPr>
                <w:rFonts w:asciiTheme="minorHAnsi" w:hAnsiTheme="minorHAnsi"/>
                <w:sz w:val="20"/>
                <w:szCs w:val="20"/>
              </w:rPr>
            </w:pPr>
            <w:r w:rsidRPr="005579F6">
              <w:rPr>
                <w:rFonts w:asciiTheme="minorHAnsi" w:hAnsiTheme="minorHAnsi"/>
                <w:sz w:val="20"/>
                <w:szCs w:val="20"/>
              </w:rPr>
              <w:t>Junction entering A78 Trunk Road</w:t>
            </w:r>
          </w:p>
        </w:tc>
        <w:tc>
          <w:tcPr>
            <w:tcW w:w="1702" w:type="dxa"/>
            <w:vAlign w:val="center"/>
          </w:tcPr>
          <w:p w14:paraId="44BDFC4F" w14:textId="77777777" w:rsidR="00BF05B6" w:rsidRPr="005579F6" w:rsidRDefault="00BF05B6" w:rsidP="00BF05B6">
            <w:pPr>
              <w:pStyle w:val="TableParagraph"/>
              <w:spacing w:before="128"/>
              <w:ind w:left="105"/>
              <w:jc w:val="center"/>
              <w:rPr>
                <w:rFonts w:asciiTheme="minorHAnsi" w:hAnsiTheme="minorHAnsi"/>
                <w:sz w:val="20"/>
                <w:szCs w:val="20"/>
              </w:rPr>
            </w:pPr>
            <w:r w:rsidRPr="005579F6">
              <w:rPr>
                <w:rFonts w:asciiTheme="minorHAnsi" w:hAnsiTheme="minorHAnsi"/>
                <w:sz w:val="20"/>
                <w:szCs w:val="20"/>
              </w:rPr>
              <w:t>Low</w:t>
            </w:r>
          </w:p>
        </w:tc>
        <w:tc>
          <w:tcPr>
            <w:tcW w:w="2693" w:type="dxa"/>
          </w:tcPr>
          <w:p w14:paraId="47854514" w14:textId="77777777" w:rsidR="00BF05B6" w:rsidRPr="005579F6" w:rsidRDefault="00BF05B6" w:rsidP="00BF05B6">
            <w:pPr>
              <w:pStyle w:val="TableParagraph"/>
              <w:ind w:left="105" w:right="245"/>
              <w:rPr>
                <w:rFonts w:asciiTheme="minorHAnsi" w:hAnsiTheme="minorHAnsi"/>
                <w:sz w:val="20"/>
                <w:szCs w:val="20"/>
              </w:rPr>
            </w:pPr>
            <w:r w:rsidRPr="005579F6">
              <w:rPr>
                <w:rFonts w:asciiTheme="minorHAnsi" w:hAnsiTheme="minorHAnsi"/>
                <w:sz w:val="20"/>
                <w:szCs w:val="20"/>
              </w:rPr>
              <w:t>Rider will enter A78 which has changed from 2 to 3 lanes at Eglinton Interchange. Signage has informed vehicles on road of cycle race.</w:t>
            </w:r>
          </w:p>
        </w:tc>
      </w:tr>
    </w:tbl>
    <w:p w14:paraId="02954564" w14:textId="5C6EBD23" w:rsidR="00156930" w:rsidRDefault="00156930"/>
    <w:p w14:paraId="442DA978" w14:textId="732C993B" w:rsidR="00156930" w:rsidRDefault="001D7DB8" w:rsidP="00156930">
      <w:pPr>
        <w:jc w:val="center"/>
      </w:pPr>
      <w:r>
        <w:rPr>
          <w:noProof/>
        </w:rPr>
        <mc:AlternateContent>
          <mc:Choice Requires="wps">
            <w:drawing>
              <wp:inline distT="0" distB="0" distL="0" distR="0" wp14:anchorId="1F5ACA66" wp14:editId="6F0D7ACA">
                <wp:extent cx="6419215" cy="1059180"/>
                <wp:effectExtent l="8890" t="10160" r="10795" b="6985"/>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215" cy="10591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632A76" w14:textId="77777777" w:rsidR="00156930" w:rsidRDefault="00156930" w:rsidP="00156930">
                            <w:pPr>
                              <w:pStyle w:val="BodyText"/>
                              <w:spacing w:before="11"/>
                              <w:rPr>
                                <w:b/>
                                <w:sz w:val="15"/>
                              </w:rPr>
                            </w:pPr>
                          </w:p>
                          <w:p w14:paraId="0F60EB61" w14:textId="77777777" w:rsidR="00156930" w:rsidRDefault="00156930" w:rsidP="00156930">
                            <w:pPr>
                              <w:ind w:left="103"/>
                              <w:rPr>
                                <w:b/>
                                <w:sz w:val="16"/>
                              </w:rPr>
                            </w:pPr>
                            <w:r>
                              <w:rPr>
                                <w:b/>
                                <w:sz w:val="16"/>
                              </w:rPr>
                              <w:t>NOTES:</w:t>
                            </w:r>
                          </w:p>
                          <w:p w14:paraId="14329B1E" w14:textId="77777777" w:rsidR="00156930" w:rsidRDefault="00156930" w:rsidP="00156930">
                            <w:pPr>
                              <w:pStyle w:val="BodyText"/>
                              <w:spacing w:before="10"/>
                              <w:jc w:val="center"/>
                              <w:rPr>
                                <w:b/>
                                <w:sz w:val="15"/>
                              </w:rPr>
                            </w:pPr>
                          </w:p>
                          <w:p w14:paraId="74758E2F" w14:textId="77777777" w:rsidR="00156930" w:rsidRDefault="00156930" w:rsidP="00156930">
                            <w:pPr>
                              <w:numPr>
                                <w:ilvl w:val="0"/>
                                <w:numId w:val="1"/>
                              </w:numPr>
                              <w:tabs>
                                <w:tab w:val="left" w:pos="460"/>
                                <w:tab w:val="left" w:pos="461"/>
                              </w:tabs>
                              <w:ind w:right="296" w:firstLine="0"/>
                              <w:rPr>
                                <w:sz w:val="16"/>
                              </w:rPr>
                            </w:pPr>
                            <w:r>
                              <w:rPr>
                                <w:sz w:val="16"/>
                              </w:rPr>
                              <w:t>The</w:t>
                            </w:r>
                            <w:r>
                              <w:rPr>
                                <w:spacing w:val="-3"/>
                                <w:sz w:val="16"/>
                              </w:rPr>
                              <w:t xml:space="preserve"> </w:t>
                            </w:r>
                            <w:r>
                              <w:rPr>
                                <w:sz w:val="16"/>
                              </w:rPr>
                              <w:t>use</w:t>
                            </w:r>
                            <w:r>
                              <w:rPr>
                                <w:spacing w:val="-1"/>
                                <w:sz w:val="16"/>
                              </w:rPr>
                              <w:t xml:space="preserve"> </w:t>
                            </w:r>
                            <w:r>
                              <w:rPr>
                                <w:sz w:val="16"/>
                              </w:rPr>
                              <w:t>of</w:t>
                            </w:r>
                            <w:r>
                              <w:rPr>
                                <w:spacing w:val="-1"/>
                                <w:sz w:val="16"/>
                              </w:rPr>
                              <w:t xml:space="preserve"> </w:t>
                            </w:r>
                            <w:r>
                              <w:rPr>
                                <w:sz w:val="16"/>
                              </w:rPr>
                              <w:t>a</w:t>
                            </w:r>
                            <w:r>
                              <w:rPr>
                                <w:spacing w:val="-3"/>
                                <w:sz w:val="16"/>
                              </w:rPr>
                              <w:t xml:space="preserve"> </w:t>
                            </w:r>
                            <w:r>
                              <w:rPr>
                                <w:sz w:val="16"/>
                              </w:rPr>
                              <w:t>vehicle</w:t>
                            </w:r>
                            <w:r>
                              <w:rPr>
                                <w:spacing w:val="-3"/>
                                <w:sz w:val="16"/>
                              </w:rPr>
                              <w:t xml:space="preserve"> </w:t>
                            </w:r>
                            <w:r>
                              <w:rPr>
                                <w:sz w:val="16"/>
                              </w:rPr>
                              <w:t>for</w:t>
                            </w:r>
                            <w:r>
                              <w:rPr>
                                <w:spacing w:val="-4"/>
                                <w:sz w:val="16"/>
                              </w:rPr>
                              <w:t xml:space="preserve"> </w:t>
                            </w:r>
                            <w:r>
                              <w:rPr>
                                <w:sz w:val="16"/>
                              </w:rPr>
                              <w:t>the</w:t>
                            </w:r>
                            <w:r>
                              <w:rPr>
                                <w:spacing w:val="-3"/>
                                <w:sz w:val="16"/>
                              </w:rPr>
                              <w:t xml:space="preserve"> </w:t>
                            </w:r>
                            <w:r>
                              <w:rPr>
                                <w:sz w:val="16"/>
                              </w:rPr>
                              <w:t>timekeeper(s)</w:t>
                            </w:r>
                            <w:r>
                              <w:rPr>
                                <w:spacing w:val="-1"/>
                                <w:sz w:val="16"/>
                              </w:rPr>
                              <w:t xml:space="preserve"> </w:t>
                            </w:r>
                            <w:r>
                              <w:rPr>
                                <w:sz w:val="16"/>
                              </w:rPr>
                              <w:t>at</w:t>
                            </w:r>
                            <w:r>
                              <w:rPr>
                                <w:spacing w:val="-3"/>
                                <w:sz w:val="16"/>
                              </w:rPr>
                              <w:t xml:space="preserve"> </w:t>
                            </w:r>
                            <w:r>
                              <w:rPr>
                                <w:sz w:val="16"/>
                              </w:rPr>
                              <w:t>start</w:t>
                            </w:r>
                            <w:r>
                              <w:rPr>
                                <w:spacing w:val="-2"/>
                                <w:sz w:val="16"/>
                              </w:rPr>
                              <w:t xml:space="preserve"> </w:t>
                            </w:r>
                            <w:r>
                              <w:rPr>
                                <w:sz w:val="16"/>
                              </w:rPr>
                              <w:t>and</w:t>
                            </w:r>
                            <w:r>
                              <w:rPr>
                                <w:spacing w:val="-3"/>
                                <w:sz w:val="16"/>
                              </w:rPr>
                              <w:t xml:space="preserve"> </w:t>
                            </w:r>
                            <w:r>
                              <w:rPr>
                                <w:sz w:val="16"/>
                              </w:rPr>
                              <w:t>finish</w:t>
                            </w:r>
                            <w:r>
                              <w:rPr>
                                <w:spacing w:val="-2"/>
                                <w:sz w:val="16"/>
                              </w:rPr>
                              <w:t xml:space="preserve"> </w:t>
                            </w:r>
                            <w:r>
                              <w:rPr>
                                <w:sz w:val="16"/>
                              </w:rPr>
                              <w:t>is</w:t>
                            </w:r>
                            <w:r>
                              <w:rPr>
                                <w:spacing w:val="-2"/>
                                <w:sz w:val="16"/>
                              </w:rPr>
                              <w:t xml:space="preserve"> </w:t>
                            </w:r>
                            <w:r>
                              <w:rPr>
                                <w:sz w:val="16"/>
                              </w:rPr>
                              <w:t>where</w:t>
                            </w:r>
                            <w:r>
                              <w:rPr>
                                <w:spacing w:val="4"/>
                                <w:sz w:val="16"/>
                              </w:rPr>
                              <w:t xml:space="preserve"> </w:t>
                            </w:r>
                            <w:r>
                              <w:rPr>
                                <w:sz w:val="16"/>
                              </w:rPr>
                              <w:t>appropriate</w:t>
                            </w:r>
                            <w:r>
                              <w:rPr>
                                <w:spacing w:val="-1"/>
                                <w:sz w:val="16"/>
                              </w:rPr>
                              <w:t xml:space="preserve"> </w:t>
                            </w:r>
                            <w:r>
                              <w:rPr>
                                <w:sz w:val="16"/>
                              </w:rPr>
                              <w:t>and</w:t>
                            </w:r>
                            <w:r>
                              <w:rPr>
                                <w:spacing w:val="-1"/>
                                <w:sz w:val="16"/>
                              </w:rPr>
                              <w:t xml:space="preserve"> </w:t>
                            </w:r>
                            <w:r>
                              <w:rPr>
                                <w:sz w:val="16"/>
                              </w:rPr>
                              <w:t>is</w:t>
                            </w:r>
                            <w:r>
                              <w:rPr>
                                <w:spacing w:val="-3"/>
                                <w:sz w:val="16"/>
                              </w:rPr>
                              <w:t xml:space="preserve"> </w:t>
                            </w:r>
                            <w:r>
                              <w:rPr>
                                <w:sz w:val="16"/>
                              </w:rPr>
                              <w:t>only</w:t>
                            </w:r>
                            <w:r>
                              <w:rPr>
                                <w:spacing w:val="-2"/>
                                <w:sz w:val="16"/>
                              </w:rPr>
                              <w:t xml:space="preserve"> </w:t>
                            </w:r>
                            <w:r>
                              <w:rPr>
                                <w:sz w:val="16"/>
                              </w:rPr>
                              <w:t>identified</w:t>
                            </w:r>
                            <w:r>
                              <w:rPr>
                                <w:spacing w:val="-4"/>
                                <w:sz w:val="16"/>
                              </w:rPr>
                              <w:t xml:space="preserve"> </w:t>
                            </w:r>
                            <w:r>
                              <w:rPr>
                                <w:sz w:val="16"/>
                              </w:rPr>
                              <w:t>as</w:t>
                            </w:r>
                            <w:r>
                              <w:rPr>
                                <w:spacing w:val="-3"/>
                                <w:sz w:val="16"/>
                              </w:rPr>
                              <w:t xml:space="preserve"> </w:t>
                            </w:r>
                            <w:r>
                              <w:rPr>
                                <w:sz w:val="16"/>
                              </w:rPr>
                              <w:t>an</w:t>
                            </w:r>
                            <w:r>
                              <w:rPr>
                                <w:spacing w:val="-1"/>
                                <w:sz w:val="16"/>
                              </w:rPr>
                              <w:t xml:space="preserve"> </w:t>
                            </w:r>
                            <w:r>
                              <w:rPr>
                                <w:sz w:val="16"/>
                              </w:rPr>
                              <w:t>example</w:t>
                            </w:r>
                            <w:r>
                              <w:rPr>
                                <w:spacing w:val="-3"/>
                                <w:sz w:val="16"/>
                              </w:rPr>
                              <w:t xml:space="preserve"> </w:t>
                            </w:r>
                            <w:r>
                              <w:rPr>
                                <w:sz w:val="16"/>
                              </w:rPr>
                              <w:t>for</w:t>
                            </w:r>
                            <w:r>
                              <w:rPr>
                                <w:spacing w:val="-4"/>
                                <w:sz w:val="16"/>
                              </w:rPr>
                              <w:t xml:space="preserve"> </w:t>
                            </w:r>
                            <w:r>
                              <w:rPr>
                                <w:sz w:val="16"/>
                              </w:rPr>
                              <w:t>the</w:t>
                            </w:r>
                            <w:r>
                              <w:rPr>
                                <w:spacing w:val="-1"/>
                                <w:sz w:val="16"/>
                              </w:rPr>
                              <w:t xml:space="preserve"> </w:t>
                            </w:r>
                            <w:r>
                              <w:rPr>
                                <w:sz w:val="16"/>
                              </w:rPr>
                              <w:t>action</w:t>
                            </w:r>
                            <w:r>
                              <w:rPr>
                                <w:spacing w:val="-6"/>
                                <w:sz w:val="16"/>
                              </w:rPr>
                              <w:t xml:space="preserve"> </w:t>
                            </w:r>
                            <w:r>
                              <w:rPr>
                                <w:sz w:val="16"/>
                              </w:rPr>
                              <w:t>to</w:t>
                            </w:r>
                            <w:r>
                              <w:rPr>
                                <w:spacing w:val="-2"/>
                                <w:sz w:val="16"/>
                              </w:rPr>
                              <w:t xml:space="preserve"> </w:t>
                            </w:r>
                            <w:r>
                              <w:rPr>
                                <w:sz w:val="16"/>
                              </w:rPr>
                              <w:t>be taken</w:t>
                            </w:r>
                          </w:p>
                          <w:p w14:paraId="5CDC9B6E" w14:textId="77777777" w:rsidR="00156930" w:rsidRDefault="00156930" w:rsidP="00156930">
                            <w:pPr>
                              <w:numPr>
                                <w:ilvl w:val="0"/>
                                <w:numId w:val="1"/>
                              </w:numPr>
                              <w:tabs>
                                <w:tab w:val="left" w:pos="416"/>
                              </w:tabs>
                              <w:spacing w:before="2"/>
                              <w:ind w:right="941" w:firstLine="0"/>
                              <w:rPr>
                                <w:sz w:val="16"/>
                              </w:rPr>
                            </w:pPr>
                            <w:r>
                              <w:rPr>
                                <w:sz w:val="16"/>
                              </w:rPr>
                              <w:t>The small junctions or entrances to farms/ facilities (garage,.eatery, etc) that are not identified in this risk assessment have been considered, however are not considered significant to pose a risk and therefore have not been</w:t>
                            </w:r>
                            <w:r>
                              <w:rPr>
                                <w:spacing w:val="-8"/>
                                <w:sz w:val="16"/>
                              </w:rPr>
                              <w:t xml:space="preserve"> </w:t>
                            </w:r>
                            <w:r>
                              <w:rPr>
                                <w:sz w:val="16"/>
                              </w:rPr>
                              <w:t>noted.</w:t>
                            </w:r>
                          </w:p>
                        </w:txbxContent>
                      </wps:txbx>
                      <wps:bodyPr rot="0" vert="horz" wrap="square" lIns="0" tIns="0" rIns="0" bIns="0" anchor="t" anchorCtr="0" upright="1">
                        <a:noAutofit/>
                      </wps:bodyPr>
                    </wps:wsp>
                  </a:graphicData>
                </a:graphic>
              </wp:inline>
            </w:drawing>
          </mc:Choice>
          <mc:Fallback>
            <w:pict>
              <v:shape w14:anchorId="1F5ACA66" id="Text Box 12" o:spid="_x0000_s1029" type="#_x0000_t202" style="width:505.45pt;height:8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" filled="f" strokeweight=".48pt">
                <v:textbox inset="0,0,0,0">
                  <w:txbxContent>
                    <w:p w14:paraId="78632A76" w14:textId="77777777" w:rsidR="00156930" w:rsidRDefault="00156930" w:rsidP="00156930">
                      <w:pPr>
                        <w:pStyle w:val="BodyText"/>
                        <w:spacing w:before="11"/>
                        <w:rPr>
                          <w:b/>
                          <w:sz w:val="15"/>
                        </w:rPr>
                      </w:pPr>
                    </w:p>
                    <w:p w14:paraId="0F60EB61" w14:textId="77777777" w:rsidR="00156930" w:rsidRDefault="00156930" w:rsidP="00156930">
                      <w:pPr>
                        <w:ind w:left="103"/>
                        <w:rPr>
                          <w:b/>
                          <w:sz w:val="16"/>
                        </w:rPr>
                      </w:pPr>
                      <w:r>
                        <w:rPr>
                          <w:b/>
                          <w:sz w:val="16"/>
                        </w:rPr>
                        <w:t>NOTES:</w:t>
                      </w:r>
                    </w:p>
                    <w:p w14:paraId="14329B1E" w14:textId="77777777" w:rsidR="00156930" w:rsidRDefault="00156930" w:rsidP="00156930">
                      <w:pPr>
                        <w:pStyle w:val="BodyText"/>
                        <w:spacing w:before="10"/>
                        <w:jc w:val="center"/>
                        <w:rPr>
                          <w:b/>
                          <w:sz w:val="15"/>
                        </w:rPr>
                      </w:pPr>
                    </w:p>
                    <w:p w14:paraId="74758E2F" w14:textId="77777777" w:rsidR="00156930" w:rsidRDefault="00156930" w:rsidP="00156930">
                      <w:pPr>
                        <w:numPr>
                          <w:ilvl w:val="0"/>
                          <w:numId w:val="1"/>
                        </w:numPr>
                        <w:tabs>
                          <w:tab w:val="left" w:pos="460"/>
                          <w:tab w:val="left" w:pos="461"/>
                        </w:tabs>
                        <w:ind w:right="296" w:firstLine="0"/>
                        <w:rPr>
                          <w:sz w:val="16"/>
                        </w:rPr>
                      </w:pPr>
                      <w:r>
                        <w:rPr>
                          <w:sz w:val="16"/>
                        </w:rPr>
                        <w:t>The</w:t>
                      </w:r>
                      <w:r>
                        <w:rPr>
                          <w:spacing w:val="-3"/>
                          <w:sz w:val="16"/>
                        </w:rPr>
                        <w:t xml:space="preserve"> </w:t>
                      </w:r>
                      <w:r>
                        <w:rPr>
                          <w:sz w:val="16"/>
                        </w:rPr>
                        <w:t>use</w:t>
                      </w:r>
                      <w:r>
                        <w:rPr>
                          <w:spacing w:val="-1"/>
                          <w:sz w:val="16"/>
                        </w:rPr>
                        <w:t xml:space="preserve"> </w:t>
                      </w:r>
                      <w:r>
                        <w:rPr>
                          <w:sz w:val="16"/>
                        </w:rPr>
                        <w:t>of</w:t>
                      </w:r>
                      <w:r>
                        <w:rPr>
                          <w:spacing w:val="-1"/>
                          <w:sz w:val="16"/>
                        </w:rPr>
                        <w:t xml:space="preserve"> </w:t>
                      </w:r>
                      <w:r>
                        <w:rPr>
                          <w:sz w:val="16"/>
                        </w:rPr>
                        <w:t>a</w:t>
                      </w:r>
                      <w:r>
                        <w:rPr>
                          <w:spacing w:val="-3"/>
                          <w:sz w:val="16"/>
                        </w:rPr>
                        <w:t xml:space="preserve"> </w:t>
                      </w:r>
                      <w:r>
                        <w:rPr>
                          <w:sz w:val="16"/>
                        </w:rPr>
                        <w:t>vehicle</w:t>
                      </w:r>
                      <w:r>
                        <w:rPr>
                          <w:spacing w:val="-3"/>
                          <w:sz w:val="16"/>
                        </w:rPr>
                        <w:t xml:space="preserve"> </w:t>
                      </w:r>
                      <w:r>
                        <w:rPr>
                          <w:sz w:val="16"/>
                        </w:rPr>
                        <w:t>for</w:t>
                      </w:r>
                      <w:r>
                        <w:rPr>
                          <w:spacing w:val="-4"/>
                          <w:sz w:val="16"/>
                        </w:rPr>
                        <w:t xml:space="preserve"> </w:t>
                      </w:r>
                      <w:r>
                        <w:rPr>
                          <w:sz w:val="16"/>
                        </w:rPr>
                        <w:t>the</w:t>
                      </w:r>
                      <w:r>
                        <w:rPr>
                          <w:spacing w:val="-3"/>
                          <w:sz w:val="16"/>
                        </w:rPr>
                        <w:t xml:space="preserve"> </w:t>
                      </w:r>
                      <w:r>
                        <w:rPr>
                          <w:sz w:val="16"/>
                        </w:rPr>
                        <w:t>timekeeper(s)</w:t>
                      </w:r>
                      <w:r>
                        <w:rPr>
                          <w:spacing w:val="-1"/>
                          <w:sz w:val="16"/>
                        </w:rPr>
                        <w:t xml:space="preserve"> </w:t>
                      </w:r>
                      <w:r>
                        <w:rPr>
                          <w:sz w:val="16"/>
                        </w:rPr>
                        <w:t>at</w:t>
                      </w:r>
                      <w:r>
                        <w:rPr>
                          <w:spacing w:val="-3"/>
                          <w:sz w:val="16"/>
                        </w:rPr>
                        <w:t xml:space="preserve"> </w:t>
                      </w:r>
                      <w:r>
                        <w:rPr>
                          <w:sz w:val="16"/>
                        </w:rPr>
                        <w:t>start</w:t>
                      </w:r>
                      <w:r>
                        <w:rPr>
                          <w:spacing w:val="-2"/>
                          <w:sz w:val="16"/>
                        </w:rPr>
                        <w:t xml:space="preserve"> </w:t>
                      </w:r>
                      <w:r>
                        <w:rPr>
                          <w:sz w:val="16"/>
                        </w:rPr>
                        <w:t>and</w:t>
                      </w:r>
                      <w:r>
                        <w:rPr>
                          <w:spacing w:val="-3"/>
                          <w:sz w:val="16"/>
                        </w:rPr>
                        <w:t xml:space="preserve"> </w:t>
                      </w:r>
                      <w:r>
                        <w:rPr>
                          <w:sz w:val="16"/>
                        </w:rPr>
                        <w:t>finish</w:t>
                      </w:r>
                      <w:r>
                        <w:rPr>
                          <w:spacing w:val="-2"/>
                          <w:sz w:val="16"/>
                        </w:rPr>
                        <w:t xml:space="preserve"> </w:t>
                      </w:r>
                      <w:r>
                        <w:rPr>
                          <w:sz w:val="16"/>
                        </w:rPr>
                        <w:t>is</w:t>
                      </w:r>
                      <w:r>
                        <w:rPr>
                          <w:spacing w:val="-2"/>
                          <w:sz w:val="16"/>
                        </w:rPr>
                        <w:t xml:space="preserve"> </w:t>
                      </w:r>
                      <w:r>
                        <w:rPr>
                          <w:sz w:val="16"/>
                        </w:rPr>
                        <w:t>where</w:t>
                      </w:r>
                      <w:r>
                        <w:rPr>
                          <w:spacing w:val="4"/>
                          <w:sz w:val="16"/>
                        </w:rPr>
                        <w:t xml:space="preserve"> </w:t>
                      </w:r>
                      <w:r>
                        <w:rPr>
                          <w:sz w:val="16"/>
                        </w:rPr>
                        <w:t>appropriate</w:t>
                      </w:r>
                      <w:r>
                        <w:rPr>
                          <w:spacing w:val="-1"/>
                          <w:sz w:val="16"/>
                        </w:rPr>
                        <w:t xml:space="preserve"> </w:t>
                      </w:r>
                      <w:r>
                        <w:rPr>
                          <w:sz w:val="16"/>
                        </w:rPr>
                        <w:t>and</w:t>
                      </w:r>
                      <w:r>
                        <w:rPr>
                          <w:spacing w:val="-1"/>
                          <w:sz w:val="16"/>
                        </w:rPr>
                        <w:t xml:space="preserve"> </w:t>
                      </w:r>
                      <w:r>
                        <w:rPr>
                          <w:sz w:val="16"/>
                        </w:rPr>
                        <w:t>is</w:t>
                      </w:r>
                      <w:r>
                        <w:rPr>
                          <w:spacing w:val="-3"/>
                          <w:sz w:val="16"/>
                        </w:rPr>
                        <w:t xml:space="preserve"> </w:t>
                      </w:r>
                      <w:r>
                        <w:rPr>
                          <w:sz w:val="16"/>
                        </w:rPr>
                        <w:t>only</w:t>
                      </w:r>
                      <w:r>
                        <w:rPr>
                          <w:spacing w:val="-2"/>
                          <w:sz w:val="16"/>
                        </w:rPr>
                        <w:t xml:space="preserve"> </w:t>
                      </w:r>
                      <w:r>
                        <w:rPr>
                          <w:sz w:val="16"/>
                        </w:rPr>
                        <w:t>identified</w:t>
                      </w:r>
                      <w:r>
                        <w:rPr>
                          <w:spacing w:val="-4"/>
                          <w:sz w:val="16"/>
                        </w:rPr>
                        <w:t xml:space="preserve"> </w:t>
                      </w:r>
                      <w:r>
                        <w:rPr>
                          <w:sz w:val="16"/>
                        </w:rPr>
                        <w:t>as</w:t>
                      </w:r>
                      <w:r>
                        <w:rPr>
                          <w:spacing w:val="-3"/>
                          <w:sz w:val="16"/>
                        </w:rPr>
                        <w:t xml:space="preserve"> </w:t>
                      </w:r>
                      <w:r>
                        <w:rPr>
                          <w:sz w:val="16"/>
                        </w:rPr>
                        <w:t>an</w:t>
                      </w:r>
                      <w:r>
                        <w:rPr>
                          <w:spacing w:val="-1"/>
                          <w:sz w:val="16"/>
                        </w:rPr>
                        <w:t xml:space="preserve"> </w:t>
                      </w:r>
                      <w:r>
                        <w:rPr>
                          <w:sz w:val="16"/>
                        </w:rPr>
                        <w:t>example</w:t>
                      </w:r>
                      <w:r>
                        <w:rPr>
                          <w:spacing w:val="-3"/>
                          <w:sz w:val="16"/>
                        </w:rPr>
                        <w:t xml:space="preserve"> </w:t>
                      </w:r>
                      <w:r>
                        <w:rPr>
                          <w:sz w:val="16"/>
                        </w:rPr>
                        <w:t>for</w:t>
                      </w:r>
                      <w:r>
                        <w:rPr>
                          <w:spacing w:val="-4"/>
                          <w:sz w:val="16"/>
                        </w:rPr>
                        <w:t xml:space="preserve"> </w:t>
                      </w:r>
                      <w:r>
                        <w:rPr>
                          <w:sz w:val="16"/>
                        </w:rPr>
                        <w:t>the</w:t>
                      </w:r>
                      <w:r>
                        <w:rPr>
                          <w:spacing w:val="-1"/>
                          <w:sz w:val="16"/>
                        </w:rPr>
                        <w:t xml:space="preserve"> </w:t>
                      </w:r>
                      <w:r>
                        <w:rPr>
                          <w:sz w:val="16"/>
                        </w:rPr>
                        <w:t>action</w:t>
                      </w:r>
                      <w:r>
                        <w:rPr>
                          <w:spacing w:val="-6"/>
                          <w:sz w:val="16"/>
                        </w:rPr>
                        <w:t xml:space="preserve"> </w:t>
                      </w:r>
                      <w:r>
                        <w:rPr>
                          <w:sz w:val="16"/>
                        </w:rPr>
                        <w:t>to</w:t>
                      </w:r>
                      <w:r>
                        <w:rPr>
                          <w:spacing w:val="-2"/>
                          <w:sz w:val="16"/>
                        </w:rPr>
                        <w:t xml:space="preserve"> </w:t>
                      </w:r>
                      <w:r>
                        <w:rPr>
                          <w:sz w:val="16"/>
                        </w:rPr>
                        <w:t>be taken</w:t>
                      </w:r>
                    </w:p>
                    <w:p w14:paraId="5CDC9B6E" w14:textId="77777777" w:rsidR="00156930" w:rsidRDefault="00156930" w:rsidP="00156930">
                      <w:pPr>
                        <w:numPr>
                          <w:ilvl w:val="0"/>
                          <w:numId w:val="1"/>
                        </w:numPr>
                        <w:tabs>
                          <w:tab w:val="left" w:pos="416"/>
                        </w:tabs>
                        <w:spacing w:before="2"/>
                        <w:ind w:right="941" w:firstLine="0"/>
                        <w:rPr>
                          <w:sz w:val="16"/>
                        </w:rPr>
                      </w:pPr>
                      <w:r>
                        <w:rPr>
                          <w:sz w:val="16"/>
                        </w:rPr>
                        <w:t>The small junctions or entrances to farms/ facilities (garage,.eatery, etc) that are not identified in this risk assessment have been considered, however are not considered significant to pose a risk and therefore have not been</w:t>
                      </w:r>
                      <w:r>
                        <w:rPr>
                          <w:spacing w:val="-8"/>
                          <w:sz w:val="16"/>
                        </w:rPr>
                        <w:t xml:space="preserve"> </w:t>
                      </w:r>
                      <w:r>
                        <w:rPr>
                          <w:sz w:val="16"/>
                        </w:rPr>
                        <w:t>noted.</w:t>
                      </w:r>
                    </w:p>
                  </w:txbxContent>
                </v:textbox>
                <w10:anchorlock/>
              </v:shape>
            </w:pict>
          </mc:Fallback>
        </mc:AlternateContent>
      </w:r>
    </w:p>
    <w:p w14:paraId="08BE1199" w14:textId="3393B258" w:rsidR="00904C85" w:rsidRPr="005579F6" w:rsidRDefault="00904C85" w:rsidP="00156930">
      <w:pPr>
        <w:jc w:val="center"/>
      </w:pPr>
      <w:r w:rsidRPr="005579F6">
        <w:br w:type="page"/>
      </w:r>
    </w:p>
    <w:p w14:paraId="1BF5D615" w14:textId="77777777" w:rsidR="00276530" w:rsidRDefault="00276530">
      <w:pPr>
        <w:spacing w:line="177" w:lineRule="exact"/>
        <w:rPr>
          <w:sz w:val="16"/>
        </w:rPr>
        <w:sectPr w:rsidR="00276530">
          <w:pgSz w:w="11910" w:h="16840"/>
          <w:pgMar w:top="840" w:right="620" w:bottom="1440" w:left="640" w:header="0" w:footer="1246" w:gutter="0"/>
          <w:cols w:space="720"/>
        </w:sectPr>
      </w:pPr>
    </w:p>
    <w:p w14:paraId="4122959B" w14:textId="3F6652E3" w:rsidR="00276530" w:rsidRDefault="00276530">
      <w:pPr>
        <w:pStyle w:val="BodyText"/>
        <w:ind w:left="99"/>
      </w:pPr>
    </w:p>
    <w:p w14:paraId="66D23B11" w14:textId="3AB111D9" w:rsidR="00276530" w:rsidRDefault="00276530" w:rsidP="00156930">
      <w:pPr>
        <w:spacing w:before="149"/>
        <w:rPr>
          <w:sz w:val="16"/>
        </w:rPr>
      </w:pPr>
    </w:p>
    <w:sectPr w:rsidR="00276530">
      <w:pgSz w:w="11910" w:h="16840"/>
      <w:pgMar w:top="840" w:right="620" w:bottom="1440" w:left="640" w:header="0" w:footer="12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89E16" w14:textId="77777777" w:rsidR="001E0031" w:rsidRDefault="001E0031">
      <w:r>
        <w:separator/>
      </w:r>
    </w:p>
  </w:endnote>
  <w:endnote w:type="continuationSeparator" w:id="0">
    <w:p w14:paraId="376A6389" w14:textId="77777777" w:rsidR="001E0031" w:rsidRDefault="001E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ew">
    <w:altName w:val="Cambria"/>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27871" w14:textId="68325274" w:rsidR="001F35F0" w:rsidRDefault="001D7DB8">
    <w:pPr>
      <w:pStyle w:val="BodyText"/>
      <w:spacing w:line="14" w:lineRule="auto"/>
    </w:pPr>
    <w:r>
      <w:rPr>
        <w:noProof/>
      </w:rPr>
      <mc:AlternateContent>
        <mc:Choice Requires="wps">
          <w:drawing>
            <wp:anchor distT="0" distB="0" distL="114300" distR="114300" simplePos="0" relativeHeight="250748928" behindDoc="1" locked="0" layoutInCell="1" allowOverlap="1" wp14:anchorId="44C63C80" wp14:editId="231498B0">
              <wp:simplePos x="0" y="0"/>
              <wp:positionH relativeFrom="page">
                <wp:posOffset>718820</wp:posOffset>
              </wp:positionH>
              <wp:positionV relativeFrom="page">
                <wp:posOffset>9710420</wp:posOffset>
              </wp:positionV>
              <wp:extent cx="6124575" cy="25590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59515" w14:textId="77777777" w:rsidR="001F35F0" w:rsidRDefault="001F35F0">
                          <w:pPr>
                            <w:spacing w:before="15" w:line="183" w:lineRule="exact"/>
                            <w:ind w:right="3"/>
                            <w:jc w:val="center"/>
                            <w:rPr>
                              <w:sz w:val="16"/>
                            </w:rPr>
                          </w:pPr>
                          <w:r>
                            <w:rPr>
                              <w:sz w:val="16"/>
                            </w:rPr>
                            <w:t>CYCLING TIME TRIALS IS A COMPANY LIMITED BY GUARANTEE REGISTERED IN ENGLAND No: 4413282</w:t>
                          </w:r>
                        </w:p>
                        <w:p w14:paraId="55A523B0" w14:textId="77777777" w:rsidR="001F35F0" w:rsidRDefault="001F35F0">
                          <w:pPr>
                            <w:spacing w:line="183" w:lineRule="exact"/>
                            <w:jc w:val="center"/>
                            <w:rPr>
                              <w:sz w:val="16"/>
                            </w:rPr>
                          </w:pPr>
                          <w:r>
                            <w:rPr>
                              <w:sz w:val="16"/>
                            </w:rPr>
                            <w:t>Registered Address: C/O DJH Accountants Ltd, Porthill Lodge, High Street, Wolstanton, Newcastle under Lyme, Staffordshire, ST5 0EZ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63C80" id="_x0000_t202" coordsize="21600,21600" o:spt="202" path="m,l,21600r21600,l21600,xe">
              <v:stroke joinstyle="miter"/>
              <v:path gradientshapeok="t" o:connecttype="rect"/>
            </v:shapetype>
            <v:shape id="_x0000_s1030" type="#_x0000_t202" style="position:absolute;margin-left:56.6pt;margin-top:764.6pt;width:482.25pt;height:20.15pt;z-index:-25256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" filled="f" stroked="f">
              <v:textbox inset="0,0,0,0">
                <w:txbxContent>
                  <w:p w14:paraId="4F359515" w14:textId="77777777" w:rsidR="001F35F0" w:rsidRDefault="001F35F0">
                    <w:pPr>
                      <w:spacing w:before="15" w:line="183" w:lineRule="exact"/>
                      <w:ind w:right="3"/>
                      <w:jc w:val="center"/>
                      <w:rPr>
                        <w:sz w:val="16"/>
                      </w:rPr>
                    </w:pPr>
                    <w:r>
                      <w:rPr>
                        <w:sz w:val="16"/>
                      </w:rPr>
                      <w:t>CYCLING TIME TRIALS IS A COMPANY LIMITED BY GUARANTEE REGISTERED IN ENGLAND No: 4413282</w:t>
                    </w:r>
                  </w:p>
                  <w:p w14:paraId="55A523B0" w14:textId="77777777" w:rsidR="001F35F0" w:rsidRDefault="001F35F0">
                    <w:pPr>
                      <w:spacing w:line="183" w:lineRule="exact"/>
                      <w:jc w:val="center"/>
                      <w:rPr>
                        <w:sz w:val="16"/>
                      </w:rPr>
                    </w:pPr>
                    <w:r>
                      <w:rPr>
                        <w:sz w:val="16"/>
                      </w:rPr>
                      <w:t>Registered Address: C/O DJH Accountants Ltd, Porthill Lodge, High Street, Wolstanton, Newcastle under Lyme, Staffordshire, ST5 0EZ</w:t>
                    </w:r>
                  </w:p>
                </w:txbxContent>
              </v:textbox>
              <w10:wrap anchorx="page" anchory="page"/>
            </v:shape>
          </w:pict>
        </mc:Fallback>
      </mc:AlternateContent>
    </w:r>
    <w:r>
      <w:rPr>
        <w:noProof/>
      </w:rPr>
      <mc:AlternateContent>
        <mc:Choice Requires="wps">
          <w:drawing>
            <wp:anchor distT="0" distB="0" distL="114300" distR="114300" simplePos="0" relativeHeight="250749952" behindDoc="1" locked="0" layoutInCell="1" allowOverlap="1" wp14:anchorId="040BDC96" wp14:editId="510249C3">
              <wp:simplePos x="0" y="0"/>
              <wp:positionH relativeFrom="page">
                <wp:posOffset>528320</wp:posOffset>
              </wp:positionH>
              <wp:positionV relativeFrom="page">
                <wp:posOffset>10060940</wp:posOffset>
              </wp:positionV>
              <wp:extent cx="1908810" cy="139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F6C65" w14:textId="77777777" w:rsidR="001F35F0" w:rsidRDefault="001F35F0">
                          <w:pPr>
                            <w:spacing w:before="15"/>
                            <w:ind w:left="20"/>
                            <w:rPr>
                              <w:sz w:val="16"/>
                            </w:rPr>
                          </w:pPr>
                          <w:r>
                            <w:rPr>
                              <w:sz w:val="16"/>
                            </w:rPr>
                            <w:t>Guidance Note 22 – Appendix 2 – Issue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BDC96" id="Text Box 2" o:spid="_x0000_s1031" type="#_x0000_t202" style="position:absolute;margin-left:41.6pt;margin-top:792.2pt;width:150.3pt;height:11pt;z-index:-25256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" filled="f" stroked="f">
              <v:textbox inset="0,0,0,0">
                <w:txbxContent>
                  <w:p w14:paraId="14CF6C65" w14:textId="77777777" w:rsidR="001F35F0" w:rsidRDefault="001F35F0">
                    <w:pPr>
                      <w:spacing w:before="15"/>
                      <w:ind w:left="20"/>
                      <w:rPr>
                        <w:sz w:val="16"/>
                      </w:rPr>
                    </w:pPr>
                    <w:r>
                      <w:rPr>
                        <w:sz w:val="16"/>
                      </w:rPr>
                      <w:t>Guidance Note 22 – Appendix 2 – Issue 2</w:t>
                    </w:r>
                  </w:p>
                </w:txbxContent>
              </v:textbox>
              <w10:wrap anchorx="page" anchory="page"/>
            </v:shape>
          </w:pict>
        </mc:Fallback>
      </mc:AlternateContent>
    </w:r>
    <w:r>
      <w:rPr>
        <w:noProof/>
      </w:rPr>
      <mc:AlternateContent>
        <mc:Choice Requires="wps">
          <w:drawing>
            <wp:anchor distT="0" distB="0" distL="114300" distR="114300" simplePos="0" relativeHeight="250750976" behindDoc="1" locked="0" layoutInCell="1" allowOverlap="1" wp14:anchorId="561A110D" wp14:editId="1FCAEB38">
              <wp:simplePos x="0" y="0"/>
              <wp:positionH relativeFrom="page">
                <wp:posOffset>6052820</wp:posOffset>
              </wp:positionH>
              <wp:positionV relativeFrom="page">
                <wp:posOffset>10060940</wp:posOffset>
              </wp:positionV>
              <wp:extent cx="775335"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84589" w14:textId="77777777" w:rsidR="001F35F0" w:rsidRDefault="001F35F0">
                          <w:pPr>
                            <w:spacing w:before="15"/>
                            <w:ind w:left="20"/>
                            <w:rPr>
                              <w:sz w:val="16"/>
                            </w:rPr>
                          </w:pPr>
                          <w:r>
                            <w:rPr>
                              <w:sz w:val="16"/>
                            </w:rPr>
                            <w:t>September 2011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A110D" id="Text Box 1" o:spid="_x0000_s1032" type="#_x0000_t202" style="position:absolute;margin-left:476.6pt;margin-top:792.2pt;width:61.05pt;height:11pt;z-index:-25256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" filled="f" stroked="f">
              <v:textbox inset="0,0,0,0">
                <w:txbxContent>
                  <w:p w14:paraId="24384589" w14:textId="77777777" w:rsidR="001F35F0" w:rsidRDefault="001F35F0">
                    <w:pPr>
                      <w:spacing w:before="15"/>
                      <w:ind w:left="20"/>
                      <w:rPr>
                        <w:sz w:val="16"/>
                      </w:rPr>
                    </w:pPr>
                    <w:r>
                      <w:rPr>
                        <w:sz w:val="16"/>
                      </w:rPr>
                      <w:t>September 2011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0D959" w14:textId="77777777" w:rsidR="001E0031" w:rsidRDefault="001E0031">
      <w:r>
        <w:separator/>
      </w:r>
    </w:p>
  </w:footnote>
  <w:footnote w:type="continuationSeparator" w:id="0">
    <w:p w14:paraId="24BD0BF2" w14:textId="77777777" w:rsidR="001E0031" w:rsidRDefault="001E0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1492"/>
    <w:multiLevelType w:val="hybridMultilevel"/>
    <w:tmpl w:val="C1926E8A"/>
    <w:lvl w:ilvl="0" w:tplc="1AEE8002">
      <w:start w:val="1"/>
      <w:numFmt w:val="decimal"/>
      <w:lvlText w:val="%1."/>
      <w:lvlJc w:val="left"/>
      <w:pPr>
        <w:ind w:left="103" w:hanging="358"/>
        <w:jc w:val="left"/>
      </w:pPr>
      <w:rPr>
        <w:rFonts w:ascii="Arial" w:eastAsia="Arial" w:hAnsi="Arial" w:cs="Arial" w:hint="default"/>
        <w:spacing w:val="-1"/>
        <w:w w:val="100"/>
        <w:sz w:val="16"/>
        <w:szCs w:val="16"/>
        <w:lang w:val="en-GB" w:eastAsia="en-GB" w:bidi="en-GB"/>
      </w:rPr>
    </w:lvl>
    <w:lvl w:ilvl="1" w:tplc="75C45C4E">
      <w:numFmt w:val="bullet"/>
      <w:lvlText w:val="•"/>
      <w:lvlJc w:val="left"/>
      <w:pPr>
        <w:ind w:left="1131" w:hanging="358"/>
      </w:pPr>
      <w:rPr>
        <w:rFonts w:hint="default"/>
        <w:lang w:val="en-GB" w:eastAsia="en-GB" w:bidi="en-GB"/>
      </w:rPr>
    </w:lvl>
    <w:lvl w:ilvl="2" w:tplc="91586210">
      <w:numFmt w:val="bullet"/>
      <w:lvlText w:val="•"/>
      <w:lvlJc w:val="left"/>
      <w:pPr>
        <w:ind w:left="2162" w:hanging="358"/>
      </w:pPr>
      <w:rPr>
        <w:rFonts w:hint="default"/>
        <w:lang w:val="en-GB" w:eastAsia="en-GB" w:bidi="en-GB"/>
      </w:rPr>
    </w:lvl>
    <w:lvl w:ilvl="3" w:tplc="5C0225DA">
      <w:numFmt w:val="bullet"/>
      <w:lvlText w:val="•"/>
      <w:lvlJc w:val="left"/>
      <w:pPr>
        <w:ind w:left="3194" w:hanging="358"/>
      </w:pPr>
      <w:rPr>
        <w:rFonts w:hint="default"/>
        <w:lang w:val="en-GB" w:eastAsia="en-GB" w:bidi="en-GB"/>
      </w:rPr>
    </w:lvl>
    <w:lvl w:ilvl="4" w:tplc="7C4011AA">
      <w:numFmt w:val="bullet"/>
      <w:lvlText w:val="•"/>
      <w:lvlJc w:val="left"/>
      <w:pPr>
        <w:ind w:left="4225" w:hanging="358"/>
      </w:pPr>
      <w:rPr>
        <w:rFonts w:hint="default"/>
        <w:lang w:val="en-GB" w:eastAsia="en-GB" w:bidi="en-GB"/>
      </w:rPr>
    </w:lvl>
    <w:lvl w:ilvl="5" w:tplc="0CE63474">
      <w:numFmt w:val="bullet"/>
      <w:lvlText w:val="•"/>
      <w:lvlJc w:val="left"/>
      <w:pPr>
        <w:ind w:left="5256" w:hanging="358"/>
      </w:pPr>
      <w:rPr>
        <w:rFonts w:hint="default"/>
        <w:lang w:val="en-GB" w:eastAsia="en-GB" w:bidi="en-GB"/>
      </w:rPr>
    </w:lvl>
    <w:lvl w:ilvl="6" w:tplc="D2EAFD54">
      <w:numFmt w:val="bullet"/>
      <w:lvlText w:val="•"/>
      <w:lvlJc w:val="left"/>
      <w:pPr>
        <w:ind w:left="6288" w:hanging="358"/>
      </w:pPr>
      <w:rPr>
        <w:rFonts w:hint="default"/>
        <w:lang w:val="en-GB" w:eastAsia="en-GB" w:bidi="en-GB"/>
      </w:rPr>
    </w:lvl>
    <w:lvl w:ilvl="7" w:tplc="1E0E4A62">
      <w:numFmt w:val="bullet"/>
      <w:lvlText w:val="•"/>
      <w:lvlJc w:val="left"/>
      <w:pPr>
        <w:ind w:left="7319" w:hanging="358"/>
      </w:pPr>
      <w:rPr>
        <w:rFonts w:hint="default"/>
        <w:lang w:val="en-GB" w:eastAsia="en-GB" w:bidi="en-GB"/>
      </w:rPr>
    </w:lvl>
    <w:lvl w:ilvl="8" w:tplc="20666B46">
      <w:numFmt w:val="bullet"/>
      <w:lvlText w:val="•"/>
      <w:lvlJc w:val="left"/>
      <w:pPr>
        <w:ind w:left="8350" w:hanging="358"/>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530"/>
    <w:rsid w:val="000A15E9"/>
    <w:rsid w:val="000C2C21"/>
    <w:rsid w:val="000D2405"/>
    <w:rsid w:val="00112D22"/>
    <w:rsid w:val="001350B1"/>
    <w:rsid w:val="00156930"/>
    <w:rsid w:val="001D7DB8"/>
    <w:rsid w:val="001E0031"/>
    <w:rsid w:val="001F35F0"/>
    <w:rsid w:val="00224C7A"/>
    <w:rsid w:val="00276530"/>
    <w:rsid w:val="00306BD8"/>
    <w:rsid w:val="003453AE"/>
    <w:rsid w:val="00364F44"/>
    <w:rsid w:val="003729E6"/>
    <w:rsid w:val="00446AAF"/>
    <w:rsid w:val="00451A20"/>
    <w:rsid w:val="00543224"/>
    <w:rsid w:val="005579F6"/>
    <w:rsid w:val="005A190B"/>
    <w:rsid w:val="005C269D"/>
    <w:rsid w:val="00631876"/>
    <w:rsid w:val="006A40BF"/>
    <w:rsid w:val="006D5D21"/>
    <w:rsid w:val="00790D2F"/>
    <w:rsid w:val="007F3433"/>
    <w:rsid w:val="0086407F"/>
    <w:rsid w:val="00894DE1"/>
    <w:rsid w:val="0090227D"/>
    <w:rsid w:val="00904C85"/>
    <w:rsid w:val="009246F8"/>
    <w:rsid w:val="00943FC0"/>
    <w:rsid w:val="00AA4483"/>
    <w:rsid w:val="00AA7F85"/>
    <w:rsid w:val="00AB3B71"/>
    <w:rsid w:val="00B15499"/>
    <w:rsid w:val="00B15BAF"/>
    <w:rsid w:val="00B62C4B"/>
    <w:rsid w:val="00BF05B6"/>
    <w:rsid w:val="00C67B8D"/>
    <w:rsid w:val="00CB7786"/>
    <w:rsid w:val="00D05FA3"/>
    <w:rsid w:val="00D27B00"/>
    <w:rsid w:val="00D762AD"/>
    <w:rsid w:val="00DA414A"/>
    <w:rsid w:val="00DD0F5A"/>
    <w:rsid w:val="00DE006D"/>
    <w:rsid w:val="00E173B1"/>
    <w:rsid w:val="00E4018B"/>
    <w:rsid w:val="00ED546D"/>
    <w:rsid w:val="00FA3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4A99C"/>
  <w15:docId w15:val="{8E9631FB-0720-4D30-8B82-60B91E469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0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E00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06D"/>
    <w:rPr>
      <w:rFonts w:ascii="Segoe UI" w:eastAsia="Arial" w:hAnsi="Segoe UI" w:cs="Segoe UI"/>
      <w:sz w:val="18"/>
      <w:szCs w:val="18"/>
      <w:lang w:val="en-GB" w:eastAsia="en-GB" w:bidi="en-GB"/>
    </w:rPr>
  </w:style>
  <w:style w:type="character" w:styleId="Hyperlink">
    <w:name w:val="Hyperlink"/>
    <w:basedOn w:val="DefaultParagraphFont"/>
    <w:uiPriority w:val="99"/>
    <w:unhideWhenUsed/>
    <w:rsid w:val="00AA44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262829">
      <w:bodyDiv w:val="1"/>
      <w:marLeft w:val="0"/>
      <w:marRight w:val="0"/>
      <w:marTop w:val="0"/>
      <w:marBottom w:val="0"/>
      <w:divBdr>
        <w:top w:val="none" w:sz="0" w:space="0" w:color="auto"/>
        <w:left w:val="none" w:sz="0" w:space="0" w:color="auto"/>
        <w:bottom w:val="none" w:sz="0" w:space="0" w:color="auto"/>
        <w:right w:val="none" w:sz="0" w:space="0" w:color="auto"/>
      </w:divBdr>
      <w:divsChild>
        <w:div w:id="650258198">
          <w:marLeft w:val="0"/>
          <w:marRight w:val="0"/>
          <w:marTop w:val="0"/>
          <w:marBottom w:val="0"/>
          <w:divBdr>
            <w:top w:val="none" w:sz="0" w:space="0" w:color="auto"/>
            <w:left w:val="none" w:sz="0" w:space="0" w:color="auto"/>
            <w:bottom w:val="none" w:sz="0" w:space="0" w:color="auto"/>
            <w:right w:val="none" w:sz="0" w:space="0" w:color="auto"/>
          </w:divBdr>
        </w:div>
        <w:div w:id="4783042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EB28D-E6AA-412C-A3FB-56D7F1B3C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Lawton</dc:creator>
  <cp:lastModifiedBy>Michael Curran</cp:lastModifiedBy>
  <cp:revision>2</cp:revision>
  <cp:lastPrinted>2021-04-19T16:48:00Z</cp:lastPrinted>
  <dcterms:created xsi:type="dcterms:W3CDTF">2021-08-06T19:35:00Z</dcterms:created>
  <dcterms:modified xsi:type="dcterms:W3CDTF">2021-08-06T19:35:00Z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2018-08-25T00:00:00Z</vt:filetime>
  </property>
  <property fmtid="{D5CDD505-2E9C-101B-9397-08002B2CF9AE}" pid="3" name="Creator">
    <vt:lpwstr>Microsoft® Word 2016</vt:lpwstr>
  </property>
  <property fmtid="{D5CDD505-2E9C-101B-9397-08002B2CF9AE}" pid="4" name="LastSaved">
    <vt:filetime>2021-04-07T00:00:00Z</vt:filetime>
  </property>
</Properties>
</file>