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3AAE6" w14:textId="77777777" w:rsidR="006B7A3D" w:rsidRDefault="006B7A3D" w:rsidP="006B7A3D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CFFDF2B" w14:textId="77777777" w:rsidR="00C46D52" w:rsidRDefault="00C46D52" w:rsidP="006B7A3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Risk Assessment proforma</w:t>
      </w:r>
      <w:r w:rsidR="0077183B">
        <w:rPr>
          <w:rFonts w:asciiTheme="minorHAnsi" w:hAnsiTheme="minorHAnsi" w:cstheme="minorHAnsi"/>
          <w:b/>
          <w:bCs/>
        </w:rPr>
        <w:t>*</w:t>
      </w:r>
    </w:p>
    <w:p w14:paraId="2F215581" w14:textId="77777777" w:rsidR="00737015" w:rsidRPr="00C46D52" w:rsidRDefault="00737015" w:rsidP="006B7A3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7"/>
        <w:gridCol w:w="3190"/>
        <w:gridCol w:w="860"/>
        <w:gridCol w:w="830"/>
        <w:gridCol w:w="1600"/>
        <w:gridCol w:w="2048"/>
      </w:tblGrid>
      <w:tr w:rsidR="00C00A59" w14:paraId="0D323BED" w14:textId="77777777" w:rsidTr="00C00A59">
        <w:tc>
          <w:tcPr>
            <w:tcW w:w="1667" w:type="dxa"/>
            <w:vAlign w:val="center"/>
          </w:tcPr>
          <w:p w14:paraId="2CDA0A75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3190" w:type="dxa"/>
            <w:vAlign w:val="center"/>
          </w:tcPr>
          <w:p w14:paraId="43D0071E" w14:textId="50DF97DE" w:rsidR="00737015" w:rsidRPr="006D492C" w:rsidRDefault="00B439F0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K47/15</w:t>
            </w:r>
          </w:p>
        </w:tc>
        <w:tc>
          <w:tcPr>
            <w:tcW w:w="5338" w:type="dxa"/>
            <w:gridSpan w:val="4"/>
            <w:vMerge w:val="restart"/>
            <w:vAlign w:val="center"/>
          </w:tcPr>
          <w:p w14:paraId="1EADD0DC" w14:textId="6DF25236" w:rsidR="00737015" w:rsidRPr="00737015" w:rsidRDefault="00BD2EB7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0448D84F" wp14:editId="2F4DD168">
                  <wp:extent cx="3124200" cy="2894479"/>
                  <wp:effectExtent l="0" t="0" r="0" b="1270"/>
                  <wp:docPr id="935768797" name="Picture 1" descr="A map with a red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768797" name="Picture 1" descr="A map with a red lin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1945" cy="291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A59" w14:paraId="7A62BA8D" w14:textId="77777777" w:rsidTr="00C00A59">
        <w:tc>
          <w:tcPr>
            <w:tcW w:w="1667" w:type="dxa"/>
            <w:vAlign w:val="center"/>
          </w:tcPr>
          <w:p w14:paraId="5B31A8D2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3190" w:type="dxa"/>
            <w:vAlign w:val="center"/>
          </w:tcPr>
          <w:p w14:paraId="1B266332" w14:textId="77777777" w:rsidR="00737015" w:rsidRPr="006D492C" w:rsidRDefault="00741F11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sz w:val="18"/>
                <w:szCs w:val="18"/>
              </w:rPr>
              <w:t>Midland DC</w:t>
            </w:r>
          </w:p>
        </w:tc>
        <w:tc>
          <w:tcPr>
            <w:tcW w:w="5338" w:type="dxa"/>
            <w:gridSpan w:val="4"/>
            <w:vMerge/>
          </w:tcPr>
          <w:p w14:paraId="2AB84603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3606E20D" w14:textId="77777777" w:rsidTr="00C00A59">
        <w:tc>
          <w:tcPr>
            <w:tcW w:w="1667" w:type="dxa"/>
            <w:vAlign w:val="center"/>
          </w:tcPr>
          <w:p w14:paraId="389BAEC8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3190" w:type="dxa"/>
            <w:vAlign w:val="center"/>
          </w:tcPr>
          <w:p w14:paraId="26E3750F" w14:textId="6D6A4440" w:rsidR="00737015" w:rsidRDefault="007D373E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Welland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A0DF8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1A0DF8">
              <w:rPr>
                <w:rFonts w:asciiTheme="minorHAnsi" w:hAnsiTheme="minorHAnsi" w:cstheme="minorHAnsi"/>
                <w:sz w:val="18"/>
                <w:szCs w:val="18"/>
              </w:rPr>
              <w:t>Castlemorton</w:t>
            </w:r>
            <w:proofErr w:type="spellEnd"/>
            <w:r w:rsidR="001A0DF8">
              <w:rPr>
                <w:rFonts w:asciiTheme="minorHAnsi" w:hAnsiTheme="minorHAnsi" w:cstheme="minorHAnsi"/>
                <w:sz w:val="18"/>
                <w:szCs w:val="18"/>
              </w:rPr>
              <w:t xml:space="preserve"> – Long Green –</w:t>
            </w:r>
          </w:p>
          <w:p w14:paraId="478CF65D" w14:textId="069DB4B9" w:rsidR="001A0DF8" w:rsidRPr="006D492C" w:rsidRDefault="001A0DF8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Tunnel Hill -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Welland</w:t>
            </w:r>
            <w:proofErr w:type="spellEnd"/>
          </w:p>
        </w:tc>
        <w:tc>
          <w:tcPr>
            <w:tcW w:w="5338" w:type="dxa"/>
            <w:gridSpan w:val="4"/>
            <w:vMerge/>
          </w:tcPr>
          <w:p w14:paraId="05D4211C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03DD6746" w14:textId="77777777" w:rsidTr="00C00A59">
        <w:tc>
          <w:tcPr>
            <w:tcW w:w="1667" w:type="dxa"/>
            <w:vAlign w:val="center"/>
          </w:tcPr>
          <w:p w14:paraId="411ACD03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HQ</w:t>
            </w:r>
          </w:p>
        </w:tc>
        <w:tc>
          <w:tcPr>
            <w:tcW w:w="3190" w:type="dxa"/>
            <w:vAlign w:val="center"/>
          </w:tcPr>
          <w:p w14:paraId="3C37C016" w14:textId="08A53F13" w:rsidR="00737015" w:rsidRPr="006D492C" w:rsidRDefault="001A0DF8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Welland</w:t>
            </w:r>
            <w:proofErr w:type="spellEnd"/>
          </w:p>
        </w:tc>
        <w:tc>
          <w:tcPr>
            <w:tcW w:w="5338" w:type="dxa"/>
            <w:gridSpan w:val="4"/>
            <w:vMerge/>
          </w:tcPr>
          <w:p w14:paraId="41D0D738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5A6A3070" w14:textId="77777777" w:rsidTr="00C00A59">
        <w:tc>
          <w:tcPr>
            <w:tcW w:w="1667" w:type="dxa"/>
            <w:vAlign w:val="center"/>
          </w:tcPr>
          <w:p w14:paraId="5FCF996E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Measured</w:t>
            </w:r>
          </w:p>
        </w:tc>
        <w:tc>
          <w:tcPr>
            <w:tcW w:w="3190" w:type="dxa"/>
            <w:vAlign w:val="center"/>
          </w:tcPr>
          <w:p w14:paraId="3A3E0939" w14:textId="644A3F22" w:rsidR="00737015" w:rsidRPr="006D492C" w:rsidRDefault="00B439F0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01/10/2023</w:t>
            </w:r>
          </w:p>
        </w:tc>
        <w:tc>
          <w:tcPr>
            <w:tcW w:w="5338" w:type="dxa"/>
            <w:gridSpan w:val="4"/>
            <w:vMerge/>
          </w:tcPr>
          <w:p w14:paraId="78F497A3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395B952E" w14:textId="77777777" w:rsidTr="00C00A59">
        <w:tc>
          <w:tcPr>
            <w:tcW w:w="1667" w:type="dxa"/>
            <w:vAlign w:val="center"/>
          </w:tcPr>
          <w:p w14:paraId="36D12C01" w14:textId="77777777" w:rsidR="00741F11" w:rsidRPr="00C46D52" w:rsidRDefault="00741F11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Measured by</w:t>
            </w:r>
          </w:p>
        </w:tc>
        <w:tc>
          <w:tcPr>
            <w:tcW w:w="3190" w:type="dxa"/>
            <w:vAlign w:val="center"/>
          </w:tcPr>
          <w:p w14:paraId="1191EABF" w14:textId="46A34880" w:rsidR="00741F11" w:rsidRPr="006D492C" w:rsidRDefault="00B439F0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 Grant</w:t>
            </w:r>
          </w:p>
        </w:tc>
        <w:tc>
          <w:tcPr>
            <w:tcW w:w="5338" w:type="dxa"/>
            <w:gridSpan w:val="4"/>
            <w:vMerge/>
          </w:tcPr>
          <w:p w14:paraId="25E766B3" w14:textId="77777777" w:rsidR="00741F11" w:rsidRDefault="00741F11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71200555" w14:textId="77777777" w:rsidTr="00C00A59">
        <w:tc>
          <w:tcPr>
            <w:tcW w:w="1667" w:type="dxa"/>
            <w:vAlign w:val="center"/>
          </w:tcPr>
          <w:p w14:paraId="0976C960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assessed</w:t>
            </w:r>
          </w:p>
        </w:tc>
        <w:tc>
          <w:tcPr>
            <w:tcW w:w="3190" w:type="dxa"/>
            <w:vAlign w:val="center"/>
          </w:tcPr>
          <w:p w14:paraId="2D181C2D" w14:textId="4051524D" w:rsidR="00737015" w:rsidRPr="006D492C" w:rsidRDefault="00B439F0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01/10/2023</w:t>
            </w:r>
          </w:p>
        </w:tc>
        <w:tc>
          <w:tcPr>
            <w:tcW w:w="5338" w:type="dxa"/>
            <w:gridSpan w:val="4"/>
            <w:vMerge/>
          </w:tcPr>
          <w:p w14:paraId="10FDBBF3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4F565F92" w14:textId="77777777" w:rsidTr="00C00A59">
        <w:tc>
          <w:tcPr>
            <w:tcW w:w="1667" w:type="dxa"/>
            <w:vAlign w:val="center"/>
          </w:tcPr>
          <w:p w14:paraId="74798696" w14:textId="77777777" w:rsidR="00741F11" w:rsidRPr="00C46D52" w:rsidRDefault="00741F11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Assessed by</w:t>
            </w:r>
          </w:p>
        </w:tc>
        <w:tc>
          <w:tcPr>
            <w:tcW w:w="3190" w:type="dxa"/>
            <w:vAlign w:val="center"/>
          </w:tcPr>
          <w:p w14:paraId="752D1A4E" w14:textId="77777777" w:rsidR="00741F11" w:rsidRPr="006D492C" w:rsidRDefault="00741F11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sz w:val="18"/>
                <w:szCs w:val="18"/>
              </w:rPr>
              <w:t>DC Risk Assessor</w:t>
            </w:r>
          </w:p>
        </w:tc>
        <w:tc>
          <w:tcPr>
            <w:tcW w:w="5338" w:type="dxa"/>
            <w:gridSpan w:val="4"/>
            <w:vMerge/>
          </w:tcPr>
          <w:p w14:paraId="5E571F3D" w14:textId="77777777" w:rsidR="00741F11" w:rsidRDefault="00741F11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4A3D9E3F" w14:textId="77777777" w:rsidTr="00C00A59">
        <w:tc>
          <w:tcPr>
            <w:tcW w:w="1667" w:type="dxa"/>
            <w:vAlign w:val="center"/>
          </w:tcPr>
          <w:p w14:paraId="3F9D39E8" w14:textId="77777777" w:rsidR="00737015" w:rsidRPr="00C46D52" w:rsidRDefault="0077183B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 a</w:t>
            </w:r>
            <w:r w:rsidR="00737015"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pproved</w:t>
            </w:r>
          </w:p>
        </w:tc>
        <w:tc>
          <w:tcPr>
            <w:tcW w:w="3190" w:type="dxa"/>
            <w:vAlign w:val="center"/>
          </w:tcPr>
          <w:p w14:paraId="0DC35945" w14:textId="00A62461" w:rsidR="00737015" w:rsidRPr="006D492C" w:rsidRDefault="001A0DF8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01/10/2023</w:t>
            </w:r>
          </w:p>
        </w:tc>
        <w:tc>
          <w:tcPr>
            <w:tcW w:w="5338" w:type="dxa"/>
            <w:gridSpan w:val="4"/>
            <w:vMerge/>
          </w:tcPr>
          <w:p w14:paraId="1A445355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072FE2F1" w14:textId="77777777" w:rsidTr="00C00A59">
        <w:tc>
          <w:tcPr>
            <w:tcW w:w="1667" w:type="dxa"/>
            <w:vAlign w:val="center"/>
          </w:tcPr>
          <w:p w14:paraId="38ECC3D5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A</w:t>
            </w:r>
          </w:p>
        </w:tc>
        <w:tc>
          <w:tcPr>
            <w:tcW w:w="3190" w:type="dxa"/>
            <w:vAlign w:val="center"/>
          </w:tcPr>
          <w:p w14:paraId="6E21A043" w14:textId="77777777" w:rsidR="00737015" w:rsidRPr="006D492C" w:rsidRDefault="00741F11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sz w:val="18"/>
                <w:szCs w:val="18"/>
              </w:rPr>
              <w:t>Approved for Type A &amp; Type B</w:t>
            </w:r>
          </w:p>
        </w:tc>
        <w:tc>
          <w:tcPr>
            <w:tcW w:w="5338" w:type="dxa"/>
            <w:gridSpan w:val="4"/>
            <w:vMerge/>
          </w:tcPr>
          <w:p w14:paraId="1B0E1B09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7B81520D" w14:textId="77777777" w:rsidTr="00C00A59">
        <w:tc>
          <w:tcPr>
            <w:tcW w:w="1667" w:type="dxa"/>
            <w:vAlign w:val="center"/>
          </w:tcPr>
          <w:p w14:paraId="5321F3A4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B</w:t>
            </w:r>
          </w:p>
        </w:tc>
        <w:tc>
          <w:tcPr>
            <w:tcW w:w="3190" w:type="dxa"/>
            <w:vAlign w:val="center"/>
          </w:tcPr>
          <w:p w14:paraId="588CCE57" w14:textId="77777777" w:rsidR="00737015" w:rsidRPr="006D492C" w:rsidRDefault="0073701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38" w:type="dxa"/>
            <w:gridSpan w:val="4"/>
            <w:vMerge/>
          </w:tcPr>
          <w:p w14:paraId="2CD4D1CC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7DCA4C22" w14:textId="77777777" w:rsidTr="00C00A59">
        <w:tc>
          <w:tcPr>
            <w:tcW w:w="1667" w:type="dxa"/>
            <w:vAlign w:val="center"/>
          </w:tcPr>
          <w:p w14:paraId="2B35BFD9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Police Authority</w:t>
            </w:r>
          </w:p>
        </w:tc>
        <w:tc>
          <w:tcPr>
            <w:tcW w:w="3190" w:type="dxa"/>
            <w:vAlign w:val="center"/>
          </w:tcPr>
          <w:p w14:paraId="480DBCBA" w14:textId="77777777" w:rsidR="00223454" w:rsidRPr="006D492C" w:rsidRDefault="00223454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38" w:type="dxa"/>
            <w:gridSpan w:val="4"/>
            <w:vMerge/>
          </w:tcPr>
          <w:p w14:paraId="520DFDB1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558927D9" w14:textId="77777777" w:rsidTr="00C00A59">
        <w:tc>
          <w:tcPr>
            <w:tcW w:w="1667" w:type="dxa"/>
            <w:vAlign w:val="center"/>
          </w:tcPr>
          <w:p w14:paraId="54D7B693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Additional information</w:t>
            </w:r>
          </w:p>
        </w:tc>
        <w:tc>
          <w:tcPr>
            <w:tcW w:w="3190" w:type="dxa"/>
            <w:vAlign w:val="center"/>
          </w:tcPr>
          <w:p w14:paraId="728419C3" w14:textId="00CE5BF5" w:rsidR="00737015" w:rsidRPr="006D492C" w:rsidRDefault="0073701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38" w:type="dxa"/>
            <w:gridSpan w:val="4"/>
            <w:vMerge/>
          </w:tcPr>
          <w:p w14:paraId="50DD516A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50010BFA" w14:textId="77777777" w:rsidTr="00C00A59">
        <w:tc>
          <w:tcPr>
            <w:tcW w:w="1667" w:type="dxa"/>
            <w:vAlign w:val="center"/>
          </w:tcPr>
          <w:p w14:paraId="09CA8F98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Notes for riders</w:t>
            </w:r>
          </w:p>
        </w:tc>
        <w:tc>
          <w:tcPr>
            <w:tcW w:w="3190" w:type="dxa"/>
            <w:vAlign w:val="center"/>
          </w:tcPr>
          <w:p w14:paraId="3AF372F1" w14:textId="77777777" w:rsidR="00737015" w:rsidRPr="006D492C" w:rsidRDefault="0073701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38" w:type="dxa"/>
            <w:gridSpan w:val="4"/>
            <w:vMerge/>
          </w:tcPr>
          <w:p w14:paraId="288D4E49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015" w14:paraId="416E5ED9" w14:textId="77777777" w:rsidTr="00C00A59">
        <w:tc>
          <w:tcPr>
            <w:tcW w:w="10195" w:type="dxa"/>
            <w:gridSpan w:val="6"/>
          </w:tcPr>
          <w:p w14:paraId="53355E45" w14:textId="77777777" w:rsidR="00737015" w:rsidRP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00A59" w14:paraId="754C805C" w14:textId="77777777" w:rsidTr="00C00A59">
        <w:tc>
          <w:tcPr>
            <w:tcW w:w="1667" w:type="dxa"/>
            <w:vAlign w:val="center"/>
          </w:tcPr>
          <w:p w14:paraId="4239863F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 Grid #</w:t>
            </w:r>
          </w:p>
        </w:tc>
        <w:tc>
          <w:tcPr>
            <w:tcW w:w="3190" w:type="dxa"/>
            <w:vAlign w:val="center"/>
          </w:tcPr>
          <w:p w14:paraId="33DFE971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 description</w:t>
            </w:r>
          </w:p>
        </w:tc>
        <w:tc>
          <w:tcPr>
            <w:tcW w:w="860" w:type="dxa"/>
            <w:vAlign w:val="center"/>
          </w:tcPr>
          <w:p w14:paraId="300B63A0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Distance</w:t>
            </w:r>
          </w:p>
        </w:tc>
        <w:tc>
          <w:tcPr>
            <w:tcW w:w="830" w:type="dxa"/>
            <w:vAlign w:val="center"/>
          </w:tcPr>
          <w:p w14:paraId="3FF9C738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(L/M/H)</w:t>
            </w:r>
          </w:p>
        </w:tc>
        <w:tc>
          <w:tcPr>
            <w:tcW w:w="1600" w:type="dxa"/>
            <w:vAlign w:val="center"/>
          </w:tcPr>
          <w:p w14:paraId="6C5C7DDE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description</w:t>
            </w:r>
          </w:p>
        </w:tc>
        <w:tc>
          <w:tcPr>
            <w:tcW w:w="2048" w:type="dxa"/>
            <w:vAlign w:val="center"/>
          </w:tcPr>
          <w:p w14:paraId="33559546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Minimum management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>Without prejudice)</w:t>
            </w:r>
          </w:p>
        </w:tc>
      </w:tr>
      <w:tr w:rsidR="002D043C" w14:paraId="6C7049D5" w14:textId="77777777" w:rsidTr="00C00A59">
        <w:tc>
          <w:tcPr>
            <w:tcW w:w="1667" w:type="dxa"/>
            <w:vAlign w:val="center"/>
          </w:tcPr>
          <w:p w14:paraId="12E532C6" w14:textId="4145AC49" w:rsidR="002D043C" w:rsidRPr="000A3F08" w:rsidRDefault="002D043C" w:rsidP="002D043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7989 4037</w:t>
            </w:r>
          </w:p>
        </w:tc>
        <w:tc>
          <w:tcPr>
            <w:tcW w:w="3190" w:type="dxa"/>
            <w:vAlign w:val="center"/>
          </w:tcPr>
          <w:p w14:paraId="7DD9983D" w14:textId="6D132B19" w:rsidR="002D043C" w:rsidRPr="000A3F08" w:rsidRDefault="00752A1B" w:rsidP="002D043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Start</w:t>
            </w:r>
            <w:r w:rsidR="00DF7444">
              <w:rPr>
                <w:rFonts w:asciiTheme="minorHAnsi" w:hAnsiTheme="minorHAnsi" w:cstheme="minorHAnsi"/>
                <w:sz w:val="18"/>
                <w:szCs w:val="18"/>
              </w:rPr>
              <w:t xml:space="preserve"> on the </w:t>
            </w:r>
            <w:r w:rsidR="008A5FC8">
              <w:rPr>
                <w:rFonts w:asciiTheme="minorHAnsi" w:hAnsiTheme="minorHAnsi" w:cstheme="minorHAnsi"/>
                <w:sz w:val="18"/>
                <w:szCs w:val="18"/>
              </w:rPr>
              <w:t xml:space="preserve">B4208 at </w:t>
            </w:r>
            <w:r w:rsidR="0011056E">
              <w:rPr>
                <w:rFonts w:asciiTheme="minorHAnsi" w:hAnsiTheme="minorHAnsi" w:cstheme="minorHAnsi"/>
                <w:sz w:val="18"/>
                <w:szCs w:val="18"/>
              </w:rPr>
              <w:t xml:space="preserve">farm </w:t>
            </w:r>
            <w:r w:rsidR="008A5FC8">
              <w:rPr>
                <w:rFonts w:asciiTheme="minorHAnsi" w:hAnsiTheme="minorHAnsi" w:cstheme="minorHAnsi"/>
                <w:sz w:val="18"/>
                <w:szCs w:val="18"/>
              </w:rPr>
              <w:t xml:space="preserve">entrance </w:t>
            </w:r>
            <w:r w:rsidR="0002453D">
              <w:rPr>
                <w:rFonts w:asciiTheme="minorHAnsi" w:hAnsiTheme="minorHAnsi" w:cstheme="minorHAnsi"/>
                <w:sz w:val="18"/>
                <w:szCs w:val="18"/>
              </w:rPr>
              <w:t xml:space="preserve">junction </w:t>
            </w:r>
            <w:r w:rsidR="0011056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8A5FC8">
              <w:rPr>
                <w:rFonts w:asciiTheme="minorHAnsi" w:hAnsiTheme="minorHAnsi" w:cstheme="minorHAnsi"/>
                <w:sz w:val="18"/>
                <w:szCs w:val="18"/>
              </w:rPr>
              <w:t xml:space="preserve">approximately a quarter mile north of the main staggered crossroads in </w:t>
            </w:r>
            <w:proofErr w:type="spellStart"/>
            <w:r w:rsidR="008A5FC8">
              <w:rPr>
                <w:rFonts w:asciiTheme="minorHAnsi" w:hAnsiTheme="minorHAnsi" w:cstheme="minorHAnsi"/>
                <w:sz w:val="18"/>
                <w:szCs w:val="18"/>
              </w:rPr>
              <w:t>Welland</w:t>
            </w:r>
            <w:proofErr w:type="spellEnd"/>
            <w:r w:rsidR="0011056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860" w:type="dxa"/>
            <w:vAlign w:val="center"/>
          </w:tcPr>
          <w:p w14:paraId="1FB252D9" w14:textId="2232EA5A" w:rsidR="002D043C" w:rsidRPr="000A3F08" w:rsidRDefault="002D043C" w:rsidP="002D043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30" w:type="dxa"/>
            <w:vAlign w:val="center"/>
          </w:tcPr>
          <w:p w14:paraId="17211DE2" w14:textId="16555145" w:rsidR="002D043C" w:rsidRPr="000A3F08" w:rsidRDefault="002D043C" w:rsidP="002D043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404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621B7DFC" w14:textId="77777777" w:rsidR="002D043C" w:rsidRDefault="002D043C" w:rsidP="002D043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and officials on or near the highway</w:t>
            </w:r>
          </w:p>
          <w:p w14:paraId="53BD160C" w14:textId="77777777" w:rsidR="002D043C" w:rsidRDefault="002D043C" w:rsidP="002D043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8432C7" w14:textId="18039A9C" w:rsidR="002D043C" w:rsidRPr="000A3F08" w:rsidRDefault="002D043C" w:rsidP="002D043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congregating at the start</w:t>
            </w:r>
          </w:p>
        </w:tc>
        <w:tc>
          <w:tcPr>
            <w:tcW w:w="2048" w:type="dxa"/>
            <w:vAlign w:val="center"/>
          </w:tcPr>
          <w:p w14:paraId="5D4F1AC0" w14:textId="77777777" w:rsidR="002D043C" w:rsidRDefault="002D043C" w:rsidP="002D0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 xml:space="preserve">Cycle event in progress signs. </w:t>
            </w:r>
          </w:p>
          <w:p w14:paraId="3EC22DEA" w14:textId="77777777" w:rsidR="002D043C" w:rsidRDefault="002D043C" w:rsidP="002D04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682EA5" w14:textId="77777777" w:rsidR="002D043C" w:rsidRPr="000A3F08" w:rsidRDefault="002D043C" w:rsidP="002D04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Officials on or near road to wear high viz jackets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49D2321A" w14:textId="77777777" w:rsidR="002D043C" w:rsidRDefault="002D043C" w:rsidP="002D043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D8F833" w14:textId="77777777" w:rsidR="002D043C" w:rsidRDefault="002D043C" w:rsidP="002D043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not yet started to wait off the carriageway.</w:t>
            </w:r>
          </w:p>
          <w:p w14:paraId="269CE7AB" w14:textId="77777777" w:rsidR="002D043C" w:rsidRPr="000A3F08" w:rsidRDefault="002D043C" w:rsidP="002D043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50CDA" w:rsidRPr="00C00A59" w14:paraId="6FADEDDD" w14:textId="77777777" w:rsidTr="00C00A59">
        <w:tc>
          <w:tcPr>
            <w:tcW w:w="1667" w:type="dxa"/>
            <w:vAlign w:val="center"/>
          </w:tcPr>
          <w:p w14:paraId="6612EEB1" w14:textId="422A4B5D" w:rsidR="00A50CDA" w:rsidRPr="000A3F08" w:rsidRDefault="00A50CDA" w:rsidP="00A50CD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7777 3569</w:t>
            </w:r>
          </w:p>
        </w:tc>
        <w:tc>
          <w:tcPr>
            <w:tcW w:w="3190" w:type="dxa"/>
            <w:vAlign w:val="center"/>
          </w:tcPr>
          <w:p w14:paraId="7F5BE9E1" w14:textId="2B3A3CC0" w:rsidR="00A50CDA" w:rsidRPr="000A3F08" w:rsidRDefault="00A50CDA" w:rsidP="00A50CD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E6EF6">
              <w:rPr>
                <w:rFonts w:asciiTheme="minorHAnsi" w:hAnsiTheme="minorHAnsi" w:cstheme="minorHAnsi"/>
                <w:sz w:val="18"/>
                <w:szCs w:val="18"/>
              </w:rPr>
              <w:t xml:space="preserve">At Rye Cross junction turn left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onto the A438 </w:t>
            </w:r>
          </w:p>
        </w:tc>
        <w:tc>
          <w:tcPr>
            <w:tcW w:w="860" w:type="dxa"/>
            <w:vAlign w:val="center"/>
          </w:tcPr>
          <w:p w14:paraId="042862B7" w14:textId="10E834E1" w:rsidR="00A50CDA" w:rsidRPr="000A3F08" w:rsidRDefault="00C20754" w:rsidP="00A50CD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3.4</w:t>
            </w:r>
          </w:p>
        </w:tc>
        <w:tc>
          <w:tcPr>
            <w:tcW w:w="830" w:type="dxa"/>
            <w:vAlign w:val="center"/>
          </w:tcPr>
          <w:p w14:paraId="1C5FB144" w14:textId="1D4F6405" w:rsidR="00A50CDA" w:rsidRPr="000A3F08" w:rsidRDefault="00A50CDA" w:rsidP="00A50CD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1E204CAE" w14:textId="6EDE5485" w:rsidR="00A50CDA" w:rsidRPr="000A3F08" w:rsidRDefault="00A50CDA" w:rsidP="00A50CD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Left turn onto side road</w:t>
            </w:r>
          </w:p>
        </w:tc>
        <w:tc>
          <w:tcPr>
            <w:tcW w:w="2048" w:type="dxa"/>
            <w:vAlign w:val="center"/>
          </w:tcPr>
          <w:p w14:paraId="582A73EB" w14:textId="625D7643" w:rsidR="00A50CDA" w:rsidRPr="000A3F08" w:rsidRDefault="00A50CDA" w:rsidP="00A50CD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Cycle event in progress signs on all approaches to the crossroads</w:t>
            </w:r>
          </w:p>
        </w:tc>
      </w:tr>
      <w:tr w:rsidR="009C0D65" w:rsidRPr="00C00A59" w14:paraId="75A4E4E3" w14:textId="77777777" w:rsidTr="00C00A59">
        <w:tc>
          <w:tcPr>
            <w:tcW w:w="1667" w:type="dxa"/>
            <w:vAlign w:val="center"/>
          </w:tcPr>
          <w:p w14:paraId="7E8B1BE9" w14:textId="17E7AD87" w:rsidR="009C0D65" w:rsidRPr="000A3F08" w:rsidRDefault="009C0D65" w:rsidP="009C0D6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8495 3329</w:t>
            </w:r>
          </w:p>
        </w:tc>
        <w:tc>
          <w:tcPr>
            <w:tcW w:w="3190" w:type="dxa"/>
            <w:vAlign w:val="center"/>
          </w:tcPr>
          <w:p w14:paraId="39BAB7C0" w14:textId="46387B10" w:rsidR="009C0D65" w:rsidRPr="000A3F08" w:rsidRDefault="009C0D65" w:rsidP="009C0D6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61E0B">
              <w:rPr>
                <w:rFonts w:asciiTheme="minorHAnsi" w:hAnsiTheme="minorHAnsi" w:cstheme="minorHAnsi"/>
                <w:sz w:val="18"/>
                <w:szCs w:val="18"/>
              </w:rPr>
              <w:t xml:space="preserve">At </w:t>
            </w:r>
            <w:r w:rsidR="00AD3163">
              <w:rPr>
                <w:rFonts w:asciiTheme="minorHAnsi" w:hAnsiTheme="minorHAnsi" w:cstheme="minorHAnsi"/>
                <w:sz w:val="18"/>
                <w:szCs w:val="18"/>
              </w:rPr>
              <w:t xml:space="preserve">Long Green </w:t>
            </w:r>
            <w:r w:rsidRPr="00261E0B">
              <w:rPr>
                <w:rFonts w:asciiTheme="minorHAnsi" w:hAnsiTheme="minorHAnsi" w:cstheme="minorHAnsi"/>
                <w:sz w:val="18"/>
                <w:szCs w:val="18"/>
              </w:rPr>
              <w:t xml:space="preserve">junction with </w:t>
            </w:r>
            <w:r w:rsidR="00AD3163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Pr="00261E0B">
              <w:rPr>
                <w:rFonts w:asciiTheme="minorHAnsi" w:hAnsiTheme="minorHAnsi" w:cstheme="minorHAnsi"/>
                <w:sz w:val="18"/>
                <w:szCs w:val="18"/>
              </w:rPr>
              <w:t>B4211</w:t>
            </w:r>
            <w:r w:rsidR="00AD3163">
              <w:rPr>
                <w:rFonts w:asciiTheme="minorHAnsi" w:hAnsiTheme="minorHAnsi" w:cstheme="minorHAnsi"/>
                <w:sz w:val="18"/>
                <w:szCs w:val="18"/>
              </w:rPr>
              <w:t xml:space="preserve">, filter left </w:t>
            </w:r>
            <w:r w:rsidR="005C6A4B">
              <w:rPr>
                <w:rFonts w:asciiTheme="minorHAnsi" w:hAnsiTheme="minorHAnsi" w:cstheme="minorHAnsi"/>
                <w:sz w:val="18"/>
                <w:szCs w:val="18"/>
              </w:rPr>
              <w:t>onto the B4211</w:t>
            </w:r>
          </w:p>
        </w:tc>
        <w:tc>
          <w:tcPr>
            <w:tcW w:w="860" w:type="dxa"/>
            <w:vAlign w:val="center"/>
          </w:tcPr>
          <w:p w14:paraId="4B280F33" w14:textId="2B68E6C2" w:rsidR="009C0D65" w:rsidRPr="000A3F08" w:rsidRDefault="009C0D65" w:rsidP="009C0D6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8.55</w:t>
            </w:r>
          </w:p>
        </w:tc>
        <w:tc>
          <w:tcPr>
            <w:tcW w:w="830" w:type="dxa"/>
            <w:vAlign w:val="center"/>
          </w:tcPr>
          <w:p w14:paraId="5ADBF82F" w14:textId="0E458D6E" w:rsidR="009C0D65" w:rsidRPr="000A3F08" w:rsidRDefault="009C0D65" w:rsidP="009C0D6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43CD090D" w14:textId="3C33FBB0" w:rsidR="009C0D65" w:rsidRPr="000A3F08" w:rsidRDefault="009C0D65" w:rsidP="009C0D6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Left turn via filter lane onto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B4211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give way junction at the end of filter lane</w:t>
            </w:r>
          </w:p>
        </w:tc>
        <w:tc>
          <w:tcPr>
            <w:tcW w:w="2048" w:type="dxa"/>
            <w:vAlign w:val="center"/>
          </w:tcPr>
          <w:p w14:paraId="32D784CC" w14:textId="77777777" w:rsidR="009C0D65" w:rsidRDefault="009C0D65" w:rsidP="009C0D6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Cycle event in progress signs on all approaches to the junction</w:t>
            </w:r>
          </w:p>
          <w:p w14:paraId="61CB6350" w14:textId="77777777" w:rsidR="009C0D65" w:rsidRDefault="009C0D65" w:rsidP="009C0D6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E119BB" w14:textId="27F51290" w:rsidR="009C0D65" w:rsidRPr="009C0D65" w:rsidRDefault="009C0D65" w:rsidP="009C0D6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0D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Riders to Give Way</w:t>
            </w:r>
          </w:p>
        </w:tc>
      </w:tr>
      <w:tr w:rsidR="00A50CDA" w:rsidRPr="00C00A59" w14:paraId="580627F3" w14:textId="77777777" w:rsidTr="00C00A59">
        <w:tc>
          <w:tcPr>
            <w:tcW w:w="1667" w:type="dxa"/>
            <w:vAlign w:val="center"/>
          </w:tcPr>
          <w:p w14:paraId="51EDBD05" w14:textId="73344733" w:rsidR="00A50CDA" w:rsidRPr="000A3F08" w:rsidRDefault="00A50CDA" w:rsidP="00A50CD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8442 3994</w:t>
            </w:r>
          </w:p>
        </w:tc>
        <w:tc>
          <w:tcPr>
            <w:tcW w:w="3190" w:type="dxa"/>
            <w:vAlign w:val="center"/>
          </w:tcPr>
          <w:p w14:paraId="28793984" w14:textId="0A80F77E" w:rsidR="00A50CDA" w:rsidRPr="000A3F08" w:rsidRDefault="00A50CDA" w:rsidP="00A50CD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61E0B">
              <w:rPr>
                <w:rFonts w:asciiTheme="minorHAnsi" w:hAnsiTheme="minorHAnsi" w:cstheme="minorHAnsi"/>
                <w:sz w:val="18"/>
                <w:szCs w:val="18"/>
              </w:rPr>
              <w:t xml:space="preserve">At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Pr="00261E0B">
              <w:rPr>
                <w:rFonts w:asciiTheme="minorHAnsi" w:hAnsiTheme="minorHAnsi" w:cstheme="minorHAnsi"/>
                <w:sz w:val="18"/>
                <w:szCs w:val="18"/>
              </w:rPr>
              <w:t xml:space="preserve">unnel Hill junction turn left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on the </w:t>
            </w:r>
            <w:r w:rsidRPr="00261E0B">
              <w:rPr>
                <w:rFonts w:asciiTheme="minorHAnsi" w:hAnsiTheme="minorHAnsi" w:cstheme="minorHAnsi"/>
                <w:sz w:val="18"/>
                <w:szCs w:val="18"/>
              </w:rPr>
              <w:t>A4104</w:t>
            </w:r>
          </w:p>
        </w:tc>
        <w:tc>
          <w:tcPr>
            <w:tcW w:w="860" w:type="dxa"/>
            <w:vAlign w:val="center"/>
          </w:tcPr>
          <w:p w14:paraId="4DA0487B" w14:textId="443DC950" w:rsidR="00A50CDA" w:rsidRPr="000A3F08" w:rsidRDefault="00DF7444" w:rsidP="00A50CD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13.14</w:t>
            </w:r>
          </w:p>
        </w:tc>
        <w:tc>
          <w:tcPr>
            <w:tcW w:w="830" w:type="dxa"/>
            <w:vAlign w:val="center"/>
          </w:tcPr>
          <w:p w14:paraId="1909741F" w14:textId="4391B51B" w:rsidR="00A50CDA" w:rsidRPr="000A3F08" w:rsidRDefault="00A50CDA" w:rsidP="00A50CD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1AB89026" w14:textId="47DDAC91" w:rsidR="00A50CDA" w:rsidRPr="000A3F08" w:rsidRDefault="00A50CDA" w:rsidP="00A50CD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Left turn, Give Way junction</w:t>
            </w:r>
          </w:p>
        </w:tc>
        <w:tc>
          <w:tcPr>
            <w:tcW w:w="2048" w:type="dxa"/>
            <w:vAlign w:val="center"/>
          </w:tcPr>
          <w:p w14:paraId="1E3215C3" w14:textId="5D42D984" w:rsidR="00A50CDA" w:rsidRDefault="00A50CDA" w:rsidP="00A50CD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Cycle event in progress signs on all approaches to the </w:t>
            </w:r>
            <w:r w:rsidR="00C20754">
              <w:rPr>
                <w:rFonts w:asciiTheme="minorHAnsi" w:hAnsiTheme="minorHAnsi" w:cstheme="minorHAnsi"/>
                <w:sz w:val="18"/>
                <w:szCs w:val="18"/>
              </w:rPr>
              <w:t>junction</w:t>
            </w:r>
          </w:p>
          <w:p w14:paraId="0279A094" w14:textId="77777777" w:rsidR="00A50CDA" w:rsidRDefault="00A50CDA" w:rsidP="00A50CD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11ECDD" w14:textId="032E2A38" w:rsidR="00A50CDA" w:rsidRDefault="00A50CDA" w:rsidP="00A50CD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Marshal on </w:t>
            </w:r>
            <w:r w:rsidR="00C20754">
              <w:rPr>
                <w:rFonts w:asciiTheme="minorHAnsi" w:hAnsiTheme="minorHAnsi" w:cstheme="minorHAnsi"/>
                <w:sz w:val="18"/>
                <w:szCs w:val="18"/>
              </w:rPr>
              <w:t>Junction</w:t>
            </w:r>
          </w:p>
          <w:p w14:paraId="3DB89C60" w14:textId="77777777" w:rsidR="00A50CDA" w:rsidRDefault="00A50CDA" w:rsidP="00A50CD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7EAED6" w14:textId="6E53E14B" w:rsidR="00A50CDA" w:rsidRPr="000A3F08" w:rsidRDefault="00A50CDA" w:rsidP="00A50CD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D4C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Riders to Give Way</w:t>
            </w:r>
          </w:p>
        </w:tc>
      </w:tr>
      <w:tr w:rsidR="00A50CDA" w:rsidRPr="00C00A59" w14:paraId="0A825419" w14:textId="77777777" w:rsidTr="00C00A59">
        <w:tc>
          <w:tcPr>
            <w:tcW w:w="1667" w:type="dxa"/>
            <w:vAlign w:val="center"/>
          </w:tcPr>
          <w:p w14:paraId="7F3777CE" w14:textId="747ED8E2" w:rsidR="00A50CDA" w:rsidRPr="000A3F08" w:rsidRDefault="00A50CDA" w:rsidP="00A50CD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8154 4011</w:t>
            </w:r>
          </w:p>
        </w:tc>
        <w:tc>
          <w:tcPr>
            <w:tcW w:w="3190" w:type="dxa"/>
            <w:vAlign w:val="center"/>
          </w:tcPr>
          <w:p w14:paraId="0DFC1492" w14:textId="3F3F295F" w:rsidR="00A50CDA" w:rsidRPr="000A3F08" w:rsidRDefault="00A50CDA" w:rsidP="00A50CD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Finish at </w:t>
            </w:r>
          </w:p>
        </w:tc>
        <w:tc>
          <w:tcPr>
            <w:tcW w:w="860" w:type="dxa"/>
            <w:vAlign w:val="center"/>
          </w:tcPr>
          <w:p w14:paraId="1AADECBF" w14:textId="0BE28507" w:rsidR="00A50CDA" w:rsidRPr="000A3F08" w:rsidRDefault="00A50CDA" w:rsidP="00A50CD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830" w:type="dxa"/>
            <w:vAlign w:val="center"/>
          </w:tcPr>
          <w:p w14:paraId="1D602EB6" w14:textId="65059AC5" w:rsidR="00A50CDA" w:rsidRPr="000A3F08" w:rsidRDefault="00A50CDA" w:rsidP="00A50CD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404"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0DECAEFF" w14:textId="230F6B2F" w:rsidR="00A50CDA" w:rsidRPr="000A3F08" w:rsidRDefault="00A50CDA" w:rsidP="00A50CD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and officials on or near the highway</w:t>
            </w:r>
          </w:p>
        </w:tc>
        <w:tc>
          <w:tcPr>
            <w:tcW w:w="2048" w:type="dxa"/>
            <w:vAlign w:val="center"/>
          </w:tcPr>
          <w:p w14:paraId="218FA7F8" w14:textId="77777777" w:rsidR="00A50CDA" w:rsidRDefault="00A50CDA" w:rsidP="00A50C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 xml:space="preserve">Finish sign at approach to finish and finish board by timekeeper. </w:t>
            </w:r>
          </w:p>
          <w:p w14:paraId="1F2B89EC" w14:textId="77777777" w:rsidR="00A50CDA" w:rsidRDefault="00A50CDA" w:rsidP="00A50C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56D862" w14:textId="77777777" w:rsidR="00A50CDA" w:rsidRDefault="00A50CDA" w:rsidP="00A50C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Officials on or near road to wear high viz jackets.</w:t>
            </w:r>
          </w:p>
          <w:p w14:paraId="72B80389" w14:textId="77777777" w:rsidR="00A50CDA" w:rsidRDefault="00A50CDA" w:rsidP="00A50CD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6C9A1B" w14:textId="77777777" w:rsidR="00A50CDA" w:rsidRPr="000A3F08" w:rsidRDefault="00A50CDA" w:rsidP="00A50CD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Finished riders to return to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HQ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C022CED" w14:textId="77777777" w:rsidR="00A50CDA" w:rsidRPr="000A3F08" w:rsidRDefault="00A50CDA" w:rsidP="00A50CD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08C0D79" w14:textId="77777777" w:rsidR="006D492C" w:rsidRDefault="006D492C" w:rsidP="001A27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EDACDB" w14:textId="77777777" w:rsidR="0077183B" w:rsidRDefault="0077183B" w:rsidP="0077183B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77183B">
        <w:rPr>
          <w:rFonts w:asciiTheme="minorHAnsi" w:hAnsiTheme="minorHAnsi" w:cstheme="minorHAnsi"/>
          <w:b/>
          <w:bCs/>
          <w:u w:val="single"/>
        </w:rPr>
        <w:t>References:</w:t>
      </w:r>
    </w:p>
    <w:p w14:paraId="540D2C7E" w14:textId="77777777" w:rsidR="0077183B" w:rsidRPr="0077183B" w:rsidRDefault="0077183B" w:rsidP="0077183B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1870BCEF" w14:textId="77777777" w:rsidR="00C51608" w:rsidRPr="0077183B" w:rsidRDefault="0077183B" w:rsidP="0077183B">
      <w:pPr>
        <w:spacing w:line="276" w:lineRule="auto"/>
        <w:rPr>
          <w:rFonts w:asciiTheme="minorHAnsi" w:hAnsiTheme="minorHAnsi" w:cstheme="minorHAnsi"/>
        </w:rPr>
      </w:pPr>
      <w:r w:rsidRPr="0077183B">
        <w:rPr>
          <w:rFonts w:asciiTheme="minorHAnsi" w:hAnsiTheme="minorHAnsi" w:cstheme="minorHAnsi"/>
          <w:b/>
          <w:bCs/>
          <w:i/>
          <w:iCs/>
        </w:rPr>
        <w:t>CTT GN22 – Risk Assessment</w:t>
      </w:r>
    </w:p>
    <w:p w14:paraId="380CEA87" w14:textId="77777777" w:rsidR="00C51608" w:rsidRDefault="00C51608" w:rsidP="009706F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1"/>
        <w:gridCol w:w="3404"/>
        <w:gridCol w:w="3400"/>
      </w:tblGrid>
      <w:tr w:rsidR="00623103" w14:paraId="029FCBB7" w14:textId="77777777" w:rsidTr="00623103">
        <w:tc>
          <w:tcPr>
            <w:tcW w:w="3509" w:type="dxa"/>
          </w:tcPr>
          <w:p w14:paraId="628DFE61" w14:textId="77777777" w:rsidR="00623103" w:rsidRPr="00E07820" w:rsidRDefault="00D5373F" w:rsidP="006231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Issue</w:t>
            </w:r>
          </w:p>
        </w:tc>
        <w:tc>
          <w:tcPr>
            <w:tcW w:w="3509" w:type="dxa"/>
          </w:tcPr>
          <w:p w14:paraId="7C64B80F" w14:textId="77777777" w:rsidR="00623103" w:rsidRPr="00E07820" w:rsidRDefault="00B50534" w:rsidP="006231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Reason of Revision</w:t>
            </w:r>
          </w:p>
        </w:tc>
        <w:tc>
          <w:tcPr>
            <w:tcW w:w="3510" w:type="dxa"/>
          </w:tcPr>
          <w:p w14:paraId="3EF61C13" w14:textId="77777777" w:rsidR="00623103" w:rsidRPr="00E07820" w:rsidRDefault="00B50534" w:rsidP="006231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Author</w:t>
            </w:r>
          </w:p>
        </w:tc>
      </w:tr>
      <w:tr w:rsidR="00623103" w14:paraId="490DC6D2" w14:textId="77777777" w:rsidTr="001A2760">
        <w:tc>
          <w:tcPr>
            <w:tcW w:w="3509" w:type="dxa"/>
            <w:vAlign w:val="center"/>
          </w:tcPr>
          <w:p w14:paraId="4756D18B" w14:textId="77777777" w:rsidR="00623103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March 2013</w:t>
            </w:r>
          </w:p>
        </w:tc>
        <w:tc>
          <w:tcPr>
            <w:tcW w:w="3509" w:type="dxa"/>
            <w:vAlign w:val="center"/>
          </w:tcPr>
          <w:p w14:paraId="68B1A5D3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New</w:t>
            </w:r>
            <w:r w:rsidR="00C73348">
              <w:rPr>
                <w:rFonts w:asciiTheme="minorHAnsi" w:hAnsiTheme="minorHAnsi" w:cstheme="minorHAnsi"/>
                <w:sz w:val="20"/>
                <w:szCs w:val="20"/>
              </w:rPr>
              <w:t xml:space="preserve"> edition</w:t>
            </w:r>
          </w:p>
        </w:tc>
        <w:tc>
          <w:tcPr>
            <w:tcW w:w="3510" w:type="dxa"/>
            <w:vAlign w:val="center"/>
          </w:tcPr>
          <w:p w14:paraId="023388D1" w14:textId="77777777" w:rsidR="001A276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David Barry</w:t>
            </w:r>
          </w:p>
          <w:p w14:paraId="0E146264" w14:textId="77777777" w:rsidR="001F719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Board Director)</w:t>
            </w:r>
          </w:p>
          <w:p w14:paraId="3F0F4D1A" w14:textId="77777777" w:rsidR="001A2760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Course Risk Assessor)</w:t>
            </w:r>
          </w:p>
        </w:tc>
      </w:tr>
      <w:tr w:rsidR="00623103" w14:paraId="3A81E070" w14:textId="77777777" w:rsidTr="001A2760">
        <w:tc>
          <w:tcPr>
            <w:tcW w:w="3509" w:type="dxa"/>
            <w:vAlign w:val="center"/>
          </w:tcPr>
          <w:p w14:paraId="3091411A" w14:textId="77777777" w:rsidR="00623103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August 2018</w:t>
            </w:r>
          </w:p>
        </w:tc>
        <w:tc>
          <w:tcPr>
            <w:tcW w:w="3509" w:type="dxa"/>
            <w:vAlign w:val="center"/>
          </w:tcPr>
          <w:p w14:paraId="4F7B61FA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Revised format</w:t>
            </w:r>
          </w:p>
        </w:tc>
        <w:tc>
          <w:tcPr>
            <w:tcW w:w="3510" w:type="dxa"/>
            <w:vAlign w:val="center"/>
          </w:tcPr>
          <w:p w14:paraId="4B6AA45D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Nick Sharpe</w:t>
            </w:r>
          </w:p>
          <w:p w14:paraId="553056E1" w14:textId="77777777" w:rsidR="001F7190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(CTT National Secretary)</w:t>
            </w:r>
          </w:p>
        </w:tc>
      </w:tr>
      <w:tr w:rsidR="00623103" w14:paraId="28729EF9" w14:textId="77777777" w:rsidTr="001A2760">
        <w:tc>
          <w:tcPr>
            <w:tcW w:w="3509" w:type="dxa"/>
            <w:vAlign w:val="center"/>
          </w:tcPr>
          <w:p w14:paraId="238BF557" w14:textId="77777777" w:rsidR="00623103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October</w:t>
            </w:r>
            <w:r w:rsidR="001F7190" w:rsidRPr="00E07820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 w:rsidR="00E921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509" w:type="dxa"/>
            <w:vAlign w:val="center"/>
          </w:tcPr>
          <w:p w14:paraId="4B4FDD7A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Revised to reflect</w:t>
            </w:r>
            <w:r w:rsidR="00900BE4">
              <w:rPr>
                <w:rFonts w:asciiTheme="minorHAnsi" w:hAnsiTheme="minorHAnsi" w:cstheme="minorHAnsi"/>
                <w:sz w:val="20"/>
                <w:szCs w:val="20"/>
              </w:rPr>
              <w:t xml:space="preserve"> current</w:t>
            </w:r>
            <w:r w:rsidR="00D96342">
              <w:rPr>
                <w:rFonts w:asciiTheme="minorHAnsi" w:hAnsiTheme="minorHAnsi" w:cstheme="minorHAnsi"/>
                <w:sz w:val="20"/>
                <w:szCs w:val="20"/>
              </w:rPr>
              <w:t xml:space="preserve"> CTT Articles, Rules</w:t>
            </w:r>
            <w:r w:rsidR="00674A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96342">
              <w:rPr>
                <w:rFonts w:asciiTheme="minorHAnsi" w:hAnsiTheme="minorHAnsi" w:cstheme="minorHAnsi"/>
                <w:sz w:val="20"/>
                <w:szCs w:val="20"/>
              </w:rPr>
              <w:t xml:space="preserve"> and</w:t>
            </w:r>
            <w:r w:rsidR="00900BE4">
              <w:rPr>
                <w:rFonts w:asciiTheme="minorHAnsi" w:hAnsiTheme="minorHAnsi" w:cstheme="minorHAnsi"/>
                <w:sz w:val="20"/>
                <w:szCs w:val="20"/>
              </w:rPr>
              <w:t xml:space="preserve"> Regulations</w:t>
            </w:r>
          </w:p>
        </w:tc>
        <w:tc>
          <w:tcPr>
            <w:tcW w:w="3510" w:type="dxa"/>
            <w:vAlign w:val="center"/>
          </w:tcPr>
          <w:p w14:paraId="51F0671D" w14:textId="77777777" w:rsidR="00623103" w:rsidRDefault="00E0782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David Barry</w:t>
            </w:r>
          </w:p>
          <w:p w14:paraId="0EB09C8E" w14:textId="77777777" w:rsidR="00E07820" w:rsidRPr="00E07820" w:rsidRDefault="00E0782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Board Director)</w:t>
            </w:r>
          </w:p>
        </w:tc>
      </w:tr>
    </w:tbl>
    <w:p w14:paraId="50497073" w14:textId="77777777" w:rsidR="00623103" w:rsidRDefault="00623103"/>
    <w:sectPr w:rsidR="00623103" w:rsidSect="00E62ADE">
      <w:headerReference w:type="default" r:id="rId10"/>
      <w:footerReference w:type="default" r:id="rId11"/>
      <w:pgSz w:w="11907" w:h="16840" w:code="9"/>
      <w:pgMar w:top="1134" w:right="851" w:bottom="567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14820" w14:textId="77777777" w:rsidR="002D069C" w:rsidRDefault="002D069C" w:rsidP="0084537B">
      <w:r>
        <w:separator/>
      </w:r>
    </w:p>
  </w:endnote>
  <w:endnote w:type="continuationSeparator" w:id="0">
    <w:p w14:paraId="587A6352" w14:textId="77777777" w:rsidR="002D069C" w:rsidRDefault="002D069C" w:rsidP="0084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29609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  <w:sz w:val="20"/>
        <w:szCs w:val="20"/>
      </w:rPr>
    </w:sdtEndPr>
    <w:sdtContent>
      <w:p w14:paraId="381BEBA9" w14:textId="77777777" w:rsidR="00926D3A" w:rsidRPr="00926D3A" w:rsidRDefault="00926D3A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 w:cstheme="minorHAnsi"/>
            <w:b/>
            <w:bCs/>
            <w:sz w:val="20"/>
            <w:szCs w:val="20"/>
          </w:rPr>
        </w:pPr>
        <w:r w:rsidRPr="00E07820">
          <w:rPr>
            <w:rFonts w:asciiTheme="minorHAnsi" w:hAnsiTheme="minorHAnsi" w:cstheme="minorHAnsi"/>
            <w:b/>
            <w:bCs/>
            <w:color w:val="FF0000"/>
          </w:rPr>
          <w:t>Pr</w:t>
        </w:r>
        <w:r w:rsidR="00623103" w:rsidRPr="00E07820">
          <w:rPr>
            <w:rFonts w:asciiTheme="minorHAnsi" w:hAnsiTheme="minorHAnsi" w:cstheme="minorHAnsi"/>
            <w:b/>
            <w:bCs/>
            <w:color w:val="FF0000"/>
          </w:rPr>
          <w:t>inted copies are uncontrolled</w:t>
        </w:r>
        <w:r w:rsidR="00623103">
          <w:rPr>
            <w:rFonts w:asciiTheme="minorHAnsi" w:hAnsiTheme="minorHAnsi" w:cstheme="minorHAnsi"/>
            <w:b/>
            <w:bCs/>
          </w:rPr>
          <w:tab/>
        </w:r>
        <w:r w:rsidR="00623103">
          <w:rPr>
            <w:rFonts w:asciiTheme="minorHAnsi" w:hAnsiTheme="minorHAnsi" w:cstheme="minorHAnsi"/>
            <w:b/>
            <w:bCs/>
          </w:rPr>
          <w:tab/>
        </w:r>
        <w:r>
          <w:rPr>
            <w:rFonts w:asciiTheme="minorHAnsi" w:hAnsiTheme="minorHAnsi" w:cstheme="minorHAnsi"/>
            <w:b/>
            <w:bCs/>
          </w:rPr>
          <w:t xml:space="preserve"> </w:t>
        </w:r>
        <w:r w:rsidRPr="00926D3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26D3A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926D3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62ADE" w:rsidRPr="00E62ADE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t>1</w:t>
        </w:r>
        <w:r w:rsidRPr="00926D3A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fldChar w:fldCharType="end"/>
        </w:r>
        <w:r w:rsidRPr="00926D3A">
          <w:rPr>
            <w:rFonts w:asciiTheme="minorHAnsi" w:hAnsiTheme="minorHAnsi" w:cstheme="minorHAnsi"/>
            <w:b/>
            <w:bCs/>
            <w:sz w:val="20"/>
            <w:szCs w:val="20"/>
          </w:rPr>
          <w:t xml:space="preserve"> | </w:t>
        </w:r>
        <w:r w:rsidRPr="00926D3A">
          <w:rPr>
            <w:rFonts w:asciiTheme="minorHAnsi" w:hAnsiTheme="minorHAnsi" w:cstheme="minorHAnsi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222C9201" w14:textId="77777777" w:rsidR="00E57832" w:rsidRDefault="00E57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BDC3F" w14:textId="77777777" w:rsidR="002D069C" w:rsidRDefault="002D069C" w:rsidP="0084537B">
      <w:r>
        <w:separator/>
      </w:r>
    </w:p>
  </w:footnote>
  <w:footnote w:type="continuationSeparator" w:id="0">
    <w:p w14:paraId="654B46E8" w14:textId="77777777" w:rsidR="002D069C" w:rsidRDefault="002D069C" w:rsidP="00845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5"/>
      <w:gridCol w:w="5080"/>
    </w:tblGrid>
    <w:tr w:rsidR="0084537B" w14:paraId="1E3D8260" w14:textId="77777777" w:rsidTr="00802119">
      <w:tc>
        <w:tcPr>
          <w:tcW w:w="5264" w:type="dxa"/>
        </w:tcPr>
        <w:p w14:paraId="6017539B" w14:textId="77777777" w:rsidR="0084537B" w:rsidRDefault="00710804">
          <w:pPr>
            <w:pStyle w:val="Header"/>
          </w:pPr>
          <w:r>
            <w:rPr>
              <w:noProof/>
            </w:rPr>
            <w:drawing>
              <wp:inline distT="0" distB="0" distL="0" distR="0" wp14:anchorId="3202F863" wp14:editId="36FFB719">
                <wp:extent cx="1352550" cy="698817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6225" cy="705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4" w:type="dxa"/>
        </w:tcPr>
        <w:p w14:paraId="79EF4449" w14:textId="77777777" w:rsidR="00F36F67" w:rsidRPr="001A2760" w:rsidRDefault="00F36F67" w:rsidP="00F36F67">
          <w:pPr>
            <w:pStyle w:val="NormalWeb"/>
            <w:spacing w:before="0" w:beforeAutospacing="0" w:after="0" w:afterAutospacing="0"/>
            <w:jc w:val="right"/>
            <w:rPr>
              <w:rFonts w:asciiTheme="minorHAnsi" w:hAnsiTheme="minorHAnsi" w:cstheme="minorHAnsi"/>
              <w:b/>
              <w:bCs/>
              <w:color w:val="002060"/>
            </w:rPr>
          </w:pPr>
          <w:r w:rsidRPr="001A2760">
            <w:rPr>
              <w:rFonts w:asciiTheme="minorHAnsi" w:hAnsiTheme="minorHAnsi" w:cstheme="minorHAnsi"/>
              <w:b/>
              <w:bCs/>
              <w:color w:val="002060"/>
            </w:rPr>
            <w:t>Organiser’s Information</w:t>
          </w:r>
        </w:p>
        <w:p w14:paraId="6B1BA2B2" w14:textId="77777777" w:rsidR="0084537B" w:rsidRPr="00F36F67" w:rsidRDefault="00F36F67" w:rsidP="00F36F67">
          <w:pPr>
            <w:pStyle w:val="NormalWeb"/>
            <w:spacing w:before="0" w:beforeAutospacing="0" w:after="0" w:afterAutospacing="0"/>
            <w:jc w:val="right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Best Practice</w:t>
          </w:r>
          <w:r w:rsidR="00F75606">
            <w:rPr>
              <w:rFonts w:asciiTheme="minorHAnsi" w:hAnsiTheme="minorHAnsi" w:cstheme="minorHAnsi"/>
              <w:b/>
              <w:bCs/>
            </w:rPr>
            <w:t>:</w:t>
          </w:r>
          <w:r w:rsidR="001C5003">
            <w:rPr>
              <w:rFonts w:asciiTheme="minorHAnsi" w:hAnsiTheme="minorHAnsi" w:cstheme="minorHAnsi"/>
              <w:b/>
              <w:bCs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</w:rPr>
            <w:t>Risk Assessment Guidance</w:t>
          </w:r>
          <w:r w:rsidR="00710804" w:rsidRPr="00E57832">
            <w:rPr>
              <w:rFonts w:asciiTheme="minorHAnsi" w:hAnsiTheme="minorHAnsi" w:cstheme="minorHAnsi"/>
            </w:rPr>
            <w:br/>
          </w:r>
          <w:r w:rsidR="00710804" w:rsidRPr="00F75606">
            <w:rPr>
              <w:rFonts w:asciiTheme="minorHAnsi" w:hAnsiTheme="minorHAnsi" w:cstheme="minorHAnsi"/>
              <w:b/>
              <w:bCs/>
            </w:rPr>
            <w:t xml:space="preserve">Issue level: 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>0</w:t>
          </w:r>
          <w:r w:rsidR="00E07820" w:rsidRPr="00F75606">
            <w:rPr>
              <w:rFonts w:asciiTheme="minorHAnsi" w:hAnsiTheme="minorHAnsi" w:cstheme="minorHAnsi"/>
              <w:b/>
              <w:bCs/>
            </w:rPr>
            <w:t>3</w:t>
          </w:r>
          <w:r w:rsidR="00710804" w:rsidRPr="00F75606">
            <w:rPr>
              <w:rFonts w:asciiTheme="minorHAnsi" w:hAnsiTheme="minorHAnsi" w:cstheme="minorHAnsi"/>
              <w:b/>
              <w:bCs/>
            </w:rPr>
            <w:br/>
            <w:t>Date: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</w:rPr>
            <w:t>October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 xml:space="preserve"> 2022</w:t>
          </w:r>
        </w:p>
      </w:tc>
    </w:tr>
  </w:tbl>
  <w:p w14:paraId="38BF4C28" w14:textId="77777777" w:rsidR="0084537B" w:rsidRDefault="00F75606">
    <w:pPr>
      <w:pStyle w:val="Header"/>
    </w:pPr>
    <w:r>
      <w:t>______________________________________________________</w:t>
    </w:r>
    <w:r w:rsidR="00757B22"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7EC"/>
    <w:multiLevelType w:val="hybridMultilevel"/>
    <w:tmpl w:val="6846C36E"/>
    <w:lvl w:ilvl="0" w:tplc="DC6236CA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43DB0"/>
    <w:multiLevelType w:val="multilevel"/>
    <w:tmpl w:val="8FF6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D309B"/>
    <w:multiLevelType w:val="multilevel"/>
    <w:tmpl w:val="DC82F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16E69"/>
    <w:multiLevelType w:val="hybridMultilevel"/>
    <w:tmpl w:val="4A400CD8"/>
    <w:lvl w:ilvl="0" w:tplc="DF16DBA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549352">
    <w:abstractNumId w:val="2"/>
  </w:num>
  <w:num w:numId="2" w16cid:durableId="1463185354">
    <w:abstractNumId w:val="1"/>
  </w:num>
  <w:num w:numId="3" w16cid:durableId="728499510">
    <w:abstractNumId w:val="3"/>
  </w:num>
  <w:num w:numId="4" w16cid:durableId="1218929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9C"/>
    <w:rsid w:val="00000A60"/>
    <w:rsid w:val="00006799"/>
    <w:rsid w:val="0002453D"/>
    <w:rsid w:val="00055A84"/>
    <w:rsid w:val="00056909"/>
    <w:rsid w:val="00095000"/>
    <w:rsid w:val="000A3F08"/>
    <w:rsid w:val="000A7429"/>
    <w:rsid w:val="000E4EBD"/>
    <w:rsid w:val="0010776A"/>
    <w:rsid w:val="0011056E"/>
    <w:rsid w:val="00195DB8"/>
    <w:rsid w:val="001A0DF8"/>
    <w:rsid w:val="001A2760"/>
    <w:rsid w:val="001C5003"/>
    <w:rsid w:val="001F7190"/>
    <w:rsid w:val="00223454"/>
    <w:rsid w:val="002445E4"/>
    <w:rsid w:val="00255D1E"/>
    <w:rsid w:val="00261E0B"/>
    <w:rsid w:val="002A515E"/>
    <w:rsid w:val="002D043C"/>
    <w:rsid w:val="002D069C"/>
    <w:rsid w:val="00303A41"/>
    <w:rsid w:val="003322CB"/>
    <w:rsid w:val="003668A4"/>
    <w:rsid w:val="00395B2E"/>
    <w:rsid w:val="00421345"/>
    <w:rsid w:val="004752DB"/>
    <w:rsid w:val="00487F02"/>
    <w:rsid w:val="004B7067"/>
    <w:rsid w:val="00582517"/>
    <w:rsid w:val="005A18FB"/>
    <w:rsid w:val="005A5354"/>
    <w:rsid w:val="005B045C"/>
    <w:rsid w:val="005C6A4B"/>
    <w:rsid w:val="00613D58"/>
    <w:rsid w:val="00623103"/>
    <w:rsid w:val="006271F0"/>
    <w:rsid w:val="00643941"/>
    <w:rsid w:val="00654876"/>
    <w:rsid w:val="00655A38"/>
    <w:rsid w:val="00674A56"/>
    <w:rsid w:val="006B48F5"/>
    <w:rsid w:val="006B7A3D"/>
    <w:rsid w:val="006D492C"/>
    <w:rsid w:val="007052AD"/>
    <w:rsid w:val="00710804"/>
    <w:rsid w:val="00737015"/>
    <w:rsid w:val="00741F11"/>
    <w:rsid w:val="00752A1B"/>
    <w:rsid w:val="00757B22"/>
    <w:rsid w:val="00757F71"/>
    <w:rsid w:val="007708CE"/>
    <w:rsid w:val="0077183B"/>
    <w:rsid w:val="00773E06"/>
    <w:rsid w:val="00780737"/>
    <w:rsid w:val="007B2ECA"/>
    <w:rsid w:val="007C053C"/>
    <w:rsid w:val="007C3E7E"/>
    <w:rsid w:val="007C4D45"/>
    <w:rsid w:val="007D373E"/>
    <w:rsid w:val="007E6EF6"/>
    <w:rsid w:val="00802119"/>
    <w:rsid w:val="00841A10"/>
    <w:rsid w:val="0084537B"/>
    <w:rsid w:val="008565FF"/>
    <w:rsid w:val="008929CF"/>
    <w:rsid w:val="008A5FC8"/>
    <w:rsid w:val="008D1FF3"/>
    <w:rsid w:val="00900BE4"/>
    <w:rsid w:val="0090199A"/>
    <w:rsid w:val="00926D3A"/>
    <w:rsid w:val="00946CF0"/>
    <w:rsid w:val="009706F9"/>
    <w:rsid w:val="00972879"/>
    <w:rsid w:val="009B0C6E"/>
    <w:rsid w:val="009C0D65"/>
    <w:rsid w:val="009C6C90"/>
    <w:rsid w:val="00A0624D"/>
    <w:rsid w:val="00A3319E"/>
    <w:rsid w:val="00A50CDA"/>
    <w:rsid w:val="00A62DC0"/>
    <w:rsid w:val="00AD3163"/>
    <w:rsid w:val="00AE6543"/>
    <w:rsid w:val="00AF1CBD"/>
    <w:rsid w:val="00B439F0"/>
    <w:rsid w:val="00B4589C"/>
    <w:rsid w:val="00B50534"/>
    <w:rsid w:val="00BD2290"/>
    <w:rsid w:val="00BD2EB7"/>
    <w:rsid w:val="00C00A59"/>
    <w:rsid w:val="00C12137"/>
    <w:rsid w:val="00C20754"/>
    <w:rsid w:val="00C22074"/>
    <w:rsid w:val="00C46D52"/>
    <w:rsid w:val="00C51608"/>
    <w:rsid w:val="00C62445"/>
    <w:rsid w:val="00C73348"/>
    <w:rsid w:val="00C85AE5"/>
    <w:rsid w:val="00CB718A"/>
    <w:rsid w:val="00CE0D1F"/>
    <w:rsid w:val="00CF671C"/>
    <w:rsid w:val="00D023EF"/>
    <w:rsid w:val="00D10C9B"/>
    <w:rsid w:val="00D233DB"/>
    <w:rsid w:val="00D5373F"/>
    <w:rsid w:val="00D83028"/>
    <w:rsid w:val="00D96342"/>
    <w:rsid w:val="00DC71FB"/>
    <w:rsid w:val="00DF446D"/>
    <w:rsid w:val="00DF7444"/>
    <w:rsid w:val="00E076A0"/>
    <w:rsid w:val="00E07820"/>
    <w:rsid w:val="00E269CA"/>
    <w:rsid w:val="00E50294"/>
    <w:rsid w:val="00E57832"/>
    <w:rsid w:val="00E62ADE"/>
    <w:rsid w:val="00E92180"/>
    <w:rsid w:val="00E95EE2"/>
    <w:rsid w:val="00EB4A15"/>
    <w:rsid w:val="00F36F67"/>
    <w:rsid w:val="00F70570"/>
    <w:rsid w:val="00F75606"/>
    <w:rsid w:val="00F916BA"/>
    <w:rsid w:val="00F966BD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8745FF"/>
  <w15:docId w15:val="{579432A5-D23E-0E42-838D-D5C1B272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95EE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37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37B"/>
    <w:rPr>
      <w:sz w:val="24"/>
      <w:szCs w:val="24"/>
    </w:rPr>
  </w:style>
  <w:style w:type="table" w:styleId="TableGrid">
    <w:name w:val="Table Grid"/>
    <w:basedOn w:val="TableNormal"/>
    <w:uiPriority w:val="39"/>
    <w:rsid w:val="0084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8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34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34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70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grant/Library/Group%20Containers/UBF8T346G9.Office/User%20Content.localized/Templates.localized/CTT%20-%20Blank%20RA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914177156E64C8D72D58AB6E8FFC6" ma:contentTypeVersion="12" ma:contentTypeDescription="Create a new document." ma:contentTypeScope="" ma:versionID="a8ad4628cd3c37185ad426b23b8b2e05">
  <xsd:schema xmlns:xsd="http://www.w3.org/2001/XMLSchema" xmlns:xs="http://www.w3.org/2001/XMLSchema" xmlns:p="http://schemas.microsoft.com/office/2006/metadata/properties" xmlns:ns2="6dcf6282-29d0-42cc-a221-eb6ec7110d27" xmlns:ns3="3b87046e-54be-4c3b-b239-68e3fd54784e" targetNamespace="http://schemas.microsoft.com/office/2006/metadata/properties" ma:root="true" ma:fieldsID="4e4ceefcdfc99489dfe9f15773484730" ns2:_="" ns3:_="">
    <xsd:import namespace="6dcf6282-29d0-42cc-a221-eb6ec7110d27"/>
    <xsd:import namespace="3b87046e-54be-4c3b-b239-68e3fd547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Type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f6282-29d0-42cc-a221-eb6ec7110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ypeA" ma:index="12" nillable="true" ma:displayName="Type A" ma:default="1" ma:description="Approved for Type A Open Events&#10;" ma:format="Dropdown" ma:internalName="TypeA">
      <xsd:simpleType>
        <xsd:restriction base="dms:Boolea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706eb6-ee35-418b-88e8-88eac9a376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7046e-54be-4c3b-b239-68e3fd54784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bba61f2-ad80-4f1e-b2ee-80fb543e110a}" ma:internalName="TaxCatchAll" ma:showField="CatchAllData" ma:web="3b87046e-54be-4c3b-b239-68e3fd5478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6B4CAA-1BBB-4495-A657-242620702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f6282-29d0-42cc-a221-eb6ec7110d27"/>
    <ds:schemaRef ds:uri="3b87046e-54be-4c3b-b239-68e3fd547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0CE59D-828D-45CB-AEC3-FB39AEC49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CTT - Blank RA .dotx</Template>
  <TotalTime>11</TotalTime>
  <Pages>2</Pages>
  <Words>337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proforma</vt:lpstr>
    </vt:vector>
  </TitlesOfParts>
  <Manager>CTT National Chairman</Manager>
  <Company>Cycling Time Trials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proforma</dc:title>
  <dc:subject>Organisers information</dc:subject>
  <dc:creator>Dan Grant</dc:creator>
  <cp:keywords>Best Practice</cp:keywords>
  <dc:description/>
  <cp:lastModifiedBy>Dan Grant</cp:lastModifiedBy>
  <cp:revision>22</cp:revision>
  <cp:lastPrinted>2022-10-27T17:34:00Z</cp:lastPrinted>
  <dcterms:created xsi:type="dcterms:W3CDTF">2023-10-01T06:58:00Z</dcterms:created>
  <dcterms:modified xsi:type="dcterms:W3CDTF">2023-10-01T07:24:00Z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1539535132</vt:i4>
  </property>
  <property fmtid="{D5CDD505-2E9C-101B-9397-08002B2CF9AE}" pid="3" name="_EmailSubject">
    <vt:lpwstr>Guidance Notes</vt:lpwstr>
  </property>
  <property fmtid="{D5CDD505-2E9C-101B-9397-08002B2CF9AE}" pid="4" name="_AuthorEmail">
    <vt:lpwstr>keith@klawton.freeserve.co.uk</vt:lpwstr>
  </property>
  <property fmtid="{D5CDD505-2E9C-101B-9397-08002B2CF9AE}" pid="5" name="_AuthorEmailDisplayName">
    <vt:lpwstr>Keith Lawton</vt:lpwstr>
  </property>
  <property fmtid="{D5CDD505-2E9C-101B-9397-08002B2CF9AE}" pid="6" name="_ReviewingToolsShownOnce">
    <vt:lpwstr/>
  </property>
</Properties>
</file>