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32D49" w14:textId="77777777" w:rsidR="006B7A3D" w:rsidRDefault="006B7A3D" w:rsidP="006B7A3D">
      <w:pPr>
        <w:spacing w:line="276" w:lineRule="auto"/>
        <w:jc w:val="center"/>
        <w:rPr>
          <w:rFonts w:asciiTheme="minorHAnsi" w:hAnsiTheme="minorHAnsi" w:cstheme="minorHAnsi"/>
          <w:b/>
          <w:bCs/>
          <w:sz w:val="22"/>
          <w:szCs w:val="22"/>
        </w:rPr>
      </w:pPr>
    </w:p>
    <w:p w14:paraId="784D4F6A" w14:textId="77777777" w:rsidR="00C46D52" w:rsidRDefault="00C46D52" w:rsidP="006B7A3D">
      <w:pPr>
        <w:spacing w:line="276" w:lineRule="auto"/>
        <w:jc w:val="center"/>
        <w:rPr>
          <w:rFonts w:asciiTheme="minorHAnsi" w:hAnsiTheme="minorHAnsi" w:cstheme="minorHAnsi"/>
          <w:b/>
          <w:bCs/>
        </w:rPr>
      </w:pPr>
      <w:r>
        <w:rPr>
          <w:rFonts w:asciiTheme="minorHAnsi" w:hAnsiTheme="minorHAnsi" w:cstheme="minorHAnsi"/>
          <w:b/>
          <w:bCs/>
        </w:rPr>
        <w:t>Risk Assessment proforma</w:t>
      </w:r>
      <w:r w:rsidR="0077183B">
        <w:rPr>
          <w:rFonts w:asciiTheme="minorHAnsi" w:hAnsiTheme="minorHAnsi" w:cstheme="minorHAnsi"/>
          <w:b/>
          <w:bCs/>
        </w:rPr>
        <w:t>*</w:t>
      </w:r>
    </w:p>
    <w:p w14:paraId="48EC8620" w14:textId="77777777" w:rsidR="00737015" w:rsidRPr="00C46D52" w:rsidRDefault="00737015" w:rsidP="006B7A3D">
      <w:pPr>
        <w:spacing w:line="276" w:lineRule="auto"/>
        <w:jc w:val="center"/>
        <w:rPr>
          <w:rFonts w:asciiTheme="minorHAnsi" w:hAnsiTheme="minorHAnsi" w:cstheme="minorHAnsi"/>
          <w:b/>
          <w:bCs/>
        </w:rPr>
      </w:pPr>
    </w:p>
    <w:tbl>
      <w:tblPr>
        <w:tblStyle w:val="TableGrid"/>
        <w:tblW w:w="0" w:type="auto"/>
        <w:tblLook w:val="04A0" w:firstRow="1" w:lastRow="0" w:firstColumn="1" w:lastColumn="0" w:noHBand="0" w:noVBand="1"/>
      </w:tblPr>
      <w:tblGrid>
        <w:gridCol w:w="1667"/>
        <w:gridCol w:w="3190"/>
        <w:gridCol w:w="860"/>
        <w:gridCol w:w="830"/>
        <w:gridCol w:w="1600"/>
        <w:gridCol w:w="2048"/>
      </w:tblGrid>
      <w:tr w:rsidR="00C00A59" w14:paraId="1C1415BD" w14:textId="77777777" w:rsidTr="00C00A59">
        <w:tc>
          <w:tcPr>
            <w:tcW w:w="1667" w:type="dxa"/>
            <w:vAlign w:val="center"/>
          </w:tcPr>
          <w:p w14:paraId="34E253C4" w14:textId="77777777" w:rsidR="00737015" w:rsidRPr="00C46D52" w:rsidRDefault="00737015" w:rsidP="00737015">
            <w:pPr>
              <w:spacing w:line="276" w:lineRule="auto"/>
              <w:jc w:val="center"/>
              <w:rPr>
                <w:rFonts w:asciiTheme="minorHAnsi" w:hAnsiTheme="minorHAnsi" w:cstheme="minorHAnsi"/>
                <w:b/>
                <w:bCs/>
                <w:sz w:val="18"/>
                <w:szCs w:val="18"/>
              </w:rPr>
            </w:pPr>
            <w:r w:rsidRPr="00C46D52">
              <w:rPr>
                <w:rFonts w:asciiTheme="minorHAnsi" w:hAnsiTheme="minorHAnsi" w:cstheme="minorHAnsi"/>
                <w:b/>
                <w:bCs/>
                <w:sz w:val="18"/>
                <w:szCs w:val="18"/>
              </w:rPr>
              <w:t>Course</w:t>
            </w:r>
          </w:p>
        </w:tc>
        <w:tc>
          <w:tcPr>
            <w:tcW w:w="3190" w:type="dxa"/>
            <w:vAlign w:val="center"/>
          </w:tcPr>
          <w:p w14:paraId="69B44D62" w14:textId="29D1AA80" w:rsidR="00737015" w:rsidRPr="006D492C" w:rsidRDefault="00B23685" w:rsidP="006D492C">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S6/10A</w:t>
            </w:r>
          </w:p>
        </w:tc>
        <w:tc>
          <w:tcPr>
            <w:tcW w:w="5338" w:type="dxa"/>
            <w:gridSpan w:val="4"/>
            <w:vMerge w:val="restart"/>
            <w:vAlign w:val="center"/>
          </w:tcPr>
          <w:p w14:paraId="2BF47872" w14:textId="77777777" w:rsidR="00737015" w:rsidRDefault="00BA3ACA" w:rsidP="00737015">
            <w:pPr>
              <w:spacing w:line="276" w:lineRule="auto"/>
              <w:jc w:val="center"/>
              <w:rPr>
                <w:rFonts w:asciiTheme="minorHAnsi" w:hAnsiTheme="minorHAnsi" w:cstheme="minorHAnsi"/>
                <w:b/>
                <w:bCs/>
                <w:i/>
                <w:iCs/>
                <w:sz w:val="22"/>
                <w:szCs w:val="22"/>
              </w:rPr>
            </w:pPr>
            <w:r>
              <w:rPr>
                <w:rFonts w:asciiTheme="minorHAnsi" w:hAnsiTheme="minorHAnsi" w:cstheme="minorHAnsi"/>
                <w:b/>
                <w:bCs/>
                <w:i/>
                <w:iCs/>
                <w:sz w:val="22"/>
                <w:szCs w:val="22"/>
              </w:rPr>
              <w:t>S6/10A</w:t>
            </w:r>
          </w:p>
          <w:p w14:paraId="023421ED" w14:textId="77777777" w:rsidR="00BA3ACA" w:rsidRDefault="00BA3ACA" w:rsidP="00737015">
            <w:pPr>
              <w:spacing w:line="276" w:lineRule="auto"/>
              <w:jc w:val="center"/>
              <w:rPr>
                <w:rFonts w:asciiTheme="minorHAnsi" w:hAnsiTheme="minorHAnsi" w:cstheme="minorHAnsi"/>
                <w:b/>
                <w:bCs/>
                <w:i/>
                <w:iCs/>
                <w:sz w:val="22"/>
                <w:szCs w:val="22"/>
              </w:rPr>
            </w:pPr>
            <w:r>
              <w:rPr>
                <w:rFonts w:asciiTheme="minorHAnsi" w:hAnsiTheme="minorHAnsi" w:cstheme="minorHAnsi"/>
                <w:b/>
                <w:bCs/>
                <w:i/>
                <w:iCs/>
                <w:sz w:val="22"/>
                <w:szCs w:val="22"/>
              </w:rPr>
              <w:t>Start</w:t>
            </w:r>
            <w:r w:rsidR="00047B1E">
              <w:rPr>
                <w:rFonts w:asciiTheme="minorHAnsi" w:hAnsiTheme="minorHAnsi" w:cstheme="minorHAnsi"/>
                <w:b/>
                <w:bCs/>
                <w:i/>
                <w:iCs/>
                <w:sz w:val="22"/>
                <w:szCs w:val="22"/>
              </w:rPr>
              <w:t xml:space="preserve"> at the start of the dirt layby approx. 40ft before Ladock post office. Proceed 2.56 miles in the direction of Fraddon, at roundabout enter with care and follow ahead 2</w:t>
            </w:r>
            <w:r w:rsidR="00047B1E" w:rsidRPr="00047B1E">
              <w:rPr>
                <w:rFonts w:asciiTheme="minorHAnsi" w:hAnsiTheme="minorHAnsi" w:cstheme="minorHAnsi"/>
                <w:b/>
                <w:bCs/>
                <w:i/>
                <w:iCs/>
                <w:sz w:val="22"/>
                <w:szCs w:val="22"/>
                <w:vertAlign w:val="superscript"/>
              </w:rPr>
              <w:t>nd</w:t>
            </w:r>
            <w:r w:rsidR="00047B1E">
              <w:rPr>
                <w:rFonts w:asciiTheme="minorHAnsi" w:hAnsiTheme="minorHAnsi" w:cstheme="minorHAnsi"/>
                <w:b/>
                <w:bCs/>
                <w:i/>
                <w:iCs/>
                <w:sz w:val="22"/>
                <w:szCs w:val="22"/>
              </w:rPr>
              <w:t xml:space="preserve"> exit. At 4.53 miles with care enter Fraddon Roundabout and retrace route. At Ladock village continue past the start for approx. 0.90 miles and finish at layby on left with public foot path sign. </w:t>
            </w:r>
          </w:p>
          <w:p w14:paraId="450997DF" w14:textId="7AF3DB70" w:rsidR="00047B1E" w:rsidRPr="00737015" w:rsidRDefault="00047B1E" w:rsidP="00737015">
            <w:pPr>
              <w:spacing w:line="276" w:lineRule="auto"/>
              <w:jc w:val="center"/>
              <w:rPr>
                <w:rFonts w:asciiTheme="minorHAnsi" w:hAnsiTheme="minorHAnsi" w:cstheme="minorHAnsi"/>
                <w:b/>
                <w:bCs/>
                <w:i/>
                <w:iCs/>
                <w:sz w:val="22"/>
                <w:szCs w:val="22"/>
              </w:rPr>
            </w:pPr>
            <w:r>
              <w:rPr>
                <w:rFonts w:asciiTheme="minorHAnsi" w:hAnsiTheme="minorHAnsi" w:cstheme="minorHAnsi"/>
                <w:b/>
                <w:bCs/>
                <w:i/>
                <w:iCs/>
                <w:sz w:val="22"/>
                <w:szCs w:val="22"/>
              </w:rPr>
              <w:t>Continue back to HQ.</w:t>
            </w:r>
          </w:p>
        </w:tc>
      </w:tr>
      <w:tr w:rsidR="00C00A59" w14:paraId="7F0172DB" w14:textId="77777777" w:rsidTr="00C00A59">
        <w:tc>
          <w:tcPr>
            <w:tcW w:w="1667" w:type="dxa"/>
            <w:vAlign w:val="center"/>
          </w:tcPr>
          <w:p w14:paraId="4992B153" w14:textId="77777777" w:rsidR="00737015" w:rsidRPr="00C46D52" w:rsidRDefault="00737015" w:rsidP="00737015">
            <w:pPr>
              <w:spacing w:line="276" w:lineRule="auto"/>
              <w:jc w:val="center"/>
              <w:rPr>
                <w:rFonts w:asciiTheme="minorHAnsi" w:hAnsiTheme="minorHAnsi" w:cstheme="minorHAnsi"/>
                <w:b/>
                <w:bCs/>
                <w:sz w:val="18"/>
                <w:szCs w:val="18"/>
              </w:rPr>
            </w:pPr>
            <w:r w:rsidRPr="00C46D52">
              <w:rPr>
                <w:rFonts w:asciiTheme="minorHAnsi" w:hAnsiTheme="minorHAnsi" w:cstheme="minorHAnsi"/>
                <w:b/>
                <w:bCs/>
                <w:sz w:val="18"/>
                <w:szCs w:val="18"/>
              </w:rPr>
              <w:t>Area</w:t>
            </w:r>
          </w:p>
        </w:tc>
        <w:tc>
          <w:tcPr>
            <w:tcW w:w="3190" w:type="dxa"/>
            <w:vAlign w:val="center"/>
          </w:tcPr>
          <w:p w14:paraId="1BA9A9CD" w14:textId="7AE38937" w:rsidR="00737015" w:rsidRPr="006D492C" w:rsidRDefault="00B23685" w:rsidP="006D492C">
            <w:pPr>
              <w:spacing w:line="276" w:lineRule="auto"/>
              <w:jc w:val="center"/>
              <w:rPr>
                <w:rFonts w:asciiTheme="minorHAnsi" w:hAnsiTheme="minorHAnsi" w:cstheme="minorHAnsi"/>
                <w:sz w:val="18"/>
                <w:szCs w:val="18"/>
              </w:rPr>
            </w:pPr>
            <w:r>
              <w:rPr>
                <w:rFonts w:asciiTheme="minorHAnsi" w:hAnsiTheme="minorHAnsi" w:cstheme="minorHAnsi"/>
                <w:sz w:val="18"/>
                <w:szCs w:val="18"/>
              </w:rPr>
              <w:t>LADOCK/ FRADDON</w:t>
            </w:r>
          </w:p>
        </w:tc>
        <w:tc>
          <w:tcPr>
            <w:tcW w:w="5338" w:type="dxa"/>
            <w:gridSpan w:val="4"/>
            <w:vMerge/>
          </w:tcPr>
          <w:p w14:paraId="56E3DF7C" w14:textId="77777777" w:rsidR="00737015" w:rsidRDefault="00737015" w:rsidP="00C46D52">
            <w:pPr>
              <w:spacing w:line="276" w:lineRule="auto"/>
              <w:rPr>
                <w:rFonts w:asciiTheme="minorHAnsi" w:hAnsiTheme="minorHAnsi" w:cstheme="minorHAnsi"/>
                <w:b/>
                <w:bCs/>
                <w:sz w:val="22"/>
                <w:szCs w:val="22"/>
              </w:rPr>
            </w:pPr>
          </w:p>
        </w:tc>
      </w:tr>
      <w:tr w:rsidR="00C00A59" w14:paraId="1FA8D795" w14:textId="77777777" w:rsidTr="00C00A59">
        <w:tc>
          <w:tcPr>
            <w:tcW w:w="1667" w:type="dxa"/>
            <w:vAlign w:val="center"/>
          </w:tcPr>
          <w:p w14:paraId="75A04174" w14:textId="77777777" w:rsidR="00737015" w:rsidRPr="00C46D52" w:rsidRDefault="00737015" w:rsidP="00737015">
            <w:pPr>
              <w:spacing w:line="276" w:lineRule="auto"/>
              <w:jc w:val="center"/>
              <w:rPr>
                <w:rFonts w:asciiTheme="minorHAnsi" w:hAnsiTheme="minorHAnsi" w:cstheme="minorHAnsi"/>
                <w:b/>
                <w:bCs/>
                <w:sz w:val="18"/>
                <w:szCs w:val="18"/>
              </w:rPr>
            </w:pPr>
            <w:r w:rsidRPr="00C46D52">
              <w:rPr>
                <w:rFonts w:asciiTheme="minorHAnsi" w:hAnsiTheme="minorHAnsi" w:cstheme="minorHAnsi"/>
                <w:b/>
                <w:bCs/>
                <w:sz w:val="18"/>
                <w:szCs w:val="18"/>
              </w:rPr>
              <w:t>Description</w:t>
            </w:r>
          </w:p>
        </w:tc>
        <w:tc>
          <w:tcPr>
            <w:tcW w:w="3190" w:type="dxa"/>
            <w:vAlign w:val="center"/>
          </w:tcPr>
          <w:p w14:paraId="1FFBEFC3" w14:textId="0BB610A6" w:rsidR="00737015" w:rsidRPr="006D492C" w:rsidRDefault="00B23685" w:rsidP="006D492C">
            <w:pPr>
              <w:spacing w:line="276" w:lineRule="auto"/>
              <w:jc w:val="center"/>
              <w:rPr>
                <w:rFonts w:asciiTheme="minorHAnsi" w:hAnsiTheme="minorHAnsi" w:cstheme="minorHAnsi"/>
                <w:sz w:val="18"/>
                <w:szCs w:val="18"/>
              </w:rPr>
            </w:pPr>
            <w:r>
              <w:rPr>
                <w:rFonts w:asciiTheme="minorHAnsi" w:hAnsiTheme="minorHAnsi" w:cstheme="minorHAnsi"/>
                <w:sz w:val="18"/>
                <w:szCs w:val="18"/>
              </w:rPr>
              <w:t>10 MILE TT</w:t>
            </w:r>
          </w:p>
        </w:tc>
        <w:tc>
          <w:tcPr>
            <w:tcW w:w="5338" w:type="dxa"/>
            <w:gridSpan w:val="4"/>
            <w:vMerge/>
          </w:tcPr>
          <w:p w14:paraId="1F29BF9E" w14:textId="77777777" w:rsidR="00737015" w:rsidRDefault="00737015" w:rsidP="00C46D52">
            <w:pPr>
              <w:spacing w:line="276" w:lineRule="auto"/>
              <w:rPr>
                <w:rFonts w:asciiTheme="minorHAnsi" w:hAnsiTheme="minorHAnsi" w:cstheme="minorHAnsi"/>
                <w:b/>
                <w:bCs/>
                <w:sz w:val="22"/>
                <w:szCs w:val="22"/>
              </w:rPr>
            </w:pPr>
          </w:p>
        </w:tc>
      </w:tr>
      <w:tr w:rsidR="00C00A59" w14:paraId="1B289A9F" w14:textId="77777777" w:rsidTr="00C00A59">
        <w:tc>
          <w:tcPr>
            <w:tcW w:w="1667" w:type="dxa"/>
            <w:vAlign w:val="center"/>
          </w:tcPr>
          <w:p w14:paraId="2B633809" w14:textId="77777777" w:rsidR="00737015" w:rsidRPr="00C46D52" w:rsidRDefault="00737015" w:rsidP="00737015">
            <w:pPr>
              <w:spacing w:line="276" w:lineRule="auto"/>
              <w:jc w:val="center"/>
              <w:rPr>
                <w:rFonts w:asciiTheme="minorHAnsi" w:hAnsiTheme="minorHAnsi" w:cstheme="minorHAnsi"/>
                <w:b/>
                <w:bCs/>
                <w:sz w:val="18"/>
                <w:szCs w:val="18"/>
              </w:rPr>
            </w:pPr>
            <w:r w:rsidRPr="00C46D52">
              <w:rPr>
                <w:rFonts w:asciiTheme="minorHAnsi" w:hAnsiTheme="minorHAnsi" w:cstheme="minorHAnsi"/>
                <w:b/>
                <w:bCs/>
                <w:sz w:val="18"/>
                <w:szCs w:val="18"/>
              </w:rPr>
              <w:t>HQ</w:t>
            </w:r>
          </w:p>
        </w:tc>
        <w:tc>
          <w:tcPr>
            <w:tcW w:w="3190" w:type="dxa"/>
            <w:vAlign w:val="center"/>
          </w:tcPr>
          <w:p w14:paraId="186980FF" w14:textId="77777777" w:rsidR="00737015" w:rsidRPr="006D492C" w:rsidRDefault="00737015" w:rsidP="006D492C">
            <w:pPr>
              <w:spacing w:line="276" w:lineRule="auto"/>
              <w:jc w:val="center"/>
              <w:rPr>
                <w:rFonts w:asciiTheme="minorHAnsi" w:hAnsiTheme="minorHAnsi" w:cstheme="minorHAnsi"/>
                <w:sz w:val="18"/>
                <w:szCs w:val="18"/>
              </w:rPr>
            </w:pPr>
          </w:p>
        </w:tc>
        <w:tc>
          <w:tcPr>
            <w:tcW w:w="5338" w:type="dxa"/>
            <w:gridSpan w:val="4"/>
            <w:vMerge/>
          </w:tcPr>
          <w:p w14:paraId="2286744E" w14:textId="77777777" w:rsidR="00737015" w:rsidRDefault="00737015" w:rsidP="00C46D52">
            <w:pPr>
              <w:spacing w:line="276" w:lineRule="auto"/>
              <w:rPr>
                <w:rFonts w:asciiTheme="minorHAnsi" w:hAnsiTheme="minorHAnsi" w:cstheme="minorHAnsi"/>
                <w:b/>
                <w:bCs/>
                <w:sz w:val="22"/>
                <w:szCs w:val="22"/>
              </w:rPr>
            </w:pPr>
          </w:p>
        </w:tc>
      </w:tr>
      <w:tr w:rsidR="00CB7404" w14:paraId="7CC30920" w14:textId="77777777" w:rsidTr="00C00A59">
        <w:tc>
          <w:tcPr>
            <w:tcW w:w="1667" w:type="dxa"/>
            <w:vAlign w:val="center"/>
          </w:tcPr>
          <w:p w14:paraId="7FC087C5" w14:textId="77777777" w:rsidR="00CB7404" w:rsidRPr="00C46D52" w:rsidRDefault="00CB7404" w:rsidP="00CB7404">
            <w:pPr>
              <w:spacing w:line="276" w:lineRule="auto"/>
              <w:jc w:val="center"/>
              <w:rPr>
                <w:rFonts w:asciiTheme="minorHAnsi" w:hAnsiTheme="minorHAnsi" w:cstheme="minorHAnsi"/>
                <w:b/>
                <w:bCs/>
                <w:sz w:val="18"/>
                <w:szCs w:val="18"/>
              </w:rPr>
            </w:pPr>
            <w:r w:rsidRPr="00C46D52">
              <w:rPr>
                <w:rFonts w:asciiTheme="minorHAnsi" w:hAnsiTheme="minorHAnsi" w:cstheme="minorHAnsi"/>
                <w:b/>
                <w:bCs/>
                <w:sz w:val="18"/>
                <w:szCs w:val="18"/>
              </w:rPr>
              <w:t>Measured</w:t>
            </w:r>
          </w:p>
        </w:tc>
        <w:tc>
          <w:tcPr>
            <w:tcW w:w="3190" w:type="dxa"/>
            <w:vAlign w:val="center"/>
          </w:tcPr>
          <w:p w14:paraId="182591BF" w14:textId="1E1273D6" w:rsidR="00CB7404" w:rsidRPr="006D492C" w:rsidRDefault="00B23685" w:rsidP="00CB7404">
            <w:pPr>
              <w:spacing w:line="276" w:lineRule="auto"/>
              <w:jc w:val="center"/>
              <w:rPr>
                <w:rFonts w:asciiTheme="minorHAnsi" w:hAnsiTheme="minorHAnsi" w:cstheme="minorHAnsi"/>
                <w:sz w:val="18"/>
                <w:szCs w:val="18"/>
              </w:rPr>
            </w:pPr>
            <w:r>
              <w:rPr>
                <w:rFonts w:asciiTheme="minorHAnsi" w:hAnsiTheme="minorHAnsi" w:cstheme="minorHAnsi"/>
                <w:sz w:val="18"/>
                <w:szCs w:val="18"/>
              </w:rPr>
              <w:t>9.9 MILES</w:t>
            </w:r>
          </w:p>
        </w:tc>
        <w:tc>
          <w:tcPr>
            <w:tcW w:w="5338" w:type="dxa"/>
            <w:gridSpan w:val="4"/>
            <w:vMerge/>
          </w:tcPr>
          <w:p w14:paraId="7455058E" w14:textId="77777777" w:rsidR="00CB7404" w:rsidRDefault="00CB7404" w:rsidP="00CB7404">
            <w:pPr>
              <w:spacing w:line="276" w:lineRule="auto"/>
              <w:rPr>
                <w:rFonts w:asciiTheme="minorHAnsi" w:hAnsiTheme="minorHAnsi" w:cstheme="minorHAnsi"/>
                <w:b/>
                <w:bCs/>
                <w:sz w:val="22"/>
                <w:szCs w:val="22"/>
              </w:rPr>
            </w:pPr>
          </w:p>
        </w:tc>
      </w:tr>
      <w:tr w:rsidR="00CB7404" w14:paraId="6DCB6761" w14:textId="77777777" w:rsidTr="00C00A59">
        <w:tc>
          <w:tcPr>
            <w:tcW w:w="1667" w:type="dxa"/>
            <w:vAlign w:val="center"/>
          </w:tcPr>
          <w:p w14:paraId="61420A15" w14:textId="77777777" w:rsidR="00CB7404" w:rsidRPr="00C46D52" w:rsidRDefault="00CB7404" w:rsidP="00CB7404">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Measured by</w:t>
            </w:r>
          </w:p>
        </w:tc>
        <w:tc>
          <w:tcPr>
            <w:tcW w:w="3190" w:type="dxa"/>
            <w:vAlign w:val="center"/>
          </w:tcPr>
          <w:p w14:paraId="3D89B267" w14:textId="0E8A7DE9" w:rsidR="00CB7404" w:rsidRPr="006D492C" w:rsidRDefault="00B23685" w:rsidP="00CB7404">
            <w:pPr>
              <w:spacing w:line="276" w:lineRule="auto"/>
              <w:jc w:val="center"/>
              <w:rPr>
                <w:rFonts w:asciiTheme="minorHAnsi" w:hAnsiTheme="minorHAnsi" w:cstheme="minorHAnsi"/>
                <w:sz w:val="18"/>
                <w:szCs w:val="18"/>
              </w:rPr>
            </w:pPr>
            <w:r>
              <w:rPr>
                <w:rFonts w:asciiTheme="minorHAnsi" w:hAnsiTheme="minorHAnsi" w:cstheme="minorHAnsi"/>
                <w:sz w:val="18"/>
                <w:szCs w:val="18"/>
              </w:rPr>
              <w:t>ANTHONY GREEN</w:t>
            </w:r>
          </w:p>
        </w:tc>
        <w:tc>
          <w:tcPr>
            <w:tcW w:w="5338" w:type="dxa"/>
            <w:gridSpan w:val="4"/>
            <w:vMerge/>
          </w:tcPr>
          <w:p w14:paraId="668DED09" w14:textId="77777777" w:rsidR="00CB7404" w:rsidRDefault="00CB7404" w:rsidP="00CB7404">
            <w:pPr>
              <w:spacing w:line="276" w:lineRule="auto"/>
              <w:rPr>
                <w:rFonts w:asciiTheme="minorHAnsi" w:hAnsiTheme="minorHAnsi" w:cstheme="minorHAnsi"/>
                <w:b/>
                <w:bCs/>
                <w:sz w:val="22"/>
                <w:szCs w:val="22"/>
              </w:rPr>
            </w:pPr>
          </w:p>
        </w:tc>
      </w:tr>
      <w:tr w:rsidR="00CB7404" w14:paraId="2D1EEFE0" w14:textId="77777777" w:rsidTr="00C00A59">
        <w:tc>
          <w:tcPr>
            <w:tcW w:w="1667" w:type="dxa"/>
            <w:vAlign w:val="center"/>
          </w:tcPr>
          <w:p w14:paraId="2F49F0C5" w14:textId="77777777" w:rsidR="00CB7404" w:rsidRPr="00C46D52" w:rsidRDefault="00CB7404" w:rsidP="00CB7404">
            <w:pPr>
              <w:spacing w:line="276" w:lineRule="auto"/>
              <w:jc w:val="center"/>
              <w:rPr>
                <w:rFonts w:asciiTheme="minorHAnsi" w:hAnsiTheme="minorHAnsi" w:cstheme="minorHAnsi"/>
                <w:b/>
                <w:bCs/>
                <w:sz w:val="18"/>
                <w:szCs w:val="18"/>
              </w:rPr>
            </w:pPr>
            <w:r w:rsidRPr="00C46D52">
              <w:rPr>
                <w:rFonts w:asciiTheme="minorHAnsi" w:hAnsiTheme="minorHAnsi" w:cstheme="minorHAnsi"/>
                <w:b/>
                <w:bCs/>
                <w:sz w:val="18"/>
                <w:szCs w:val="18"/>
              </w:rPr>
              <w:t>Risk assessed</w:t>
            </w:r>
          </w:p>
        </w:tc>
        <w:tc>
          <w:tcPr>
            <w:tcW w:w="3190" w:type="dxa"/>
            <w:vAlign w:val="center"/>
          </w:tcPr>
          <w:p w14:paraId="42A68B0F" w14:textId="7C93868F" w:rsidR="00CB7404" w:rsidRPr="006D492C" w:rsidRDefault="00B23685" w:rsidP="00CB7404">
            <w:pPr>
              <w:spacing w:line="276" w:lineRule="auto"/>
              <w:jc w:val="center"/>
              <w:rPr>
                <w:rFonts w:asciiTheme="minorHAnsi" w:hAnsiTheme="minorHAnsi" w:cstheme="minorHAnsi"/>
                <w:sz w:val="18"/>
                <w:szCs w:val="18"/>
              </w:rPr>
            </w:pPr>
            <w:r>
              <w:rPr>
                <w:rFonts w:asciiTheme="minorHAnsi" w:hAnsiTheme="minorHAnsi" w:cstheme="minorHAnsi"/>
                <w:sz w:val="18"/>
                <w:szCs w:val="18"/>
              </w:rPr>
              <w:t>ANTHONY GREEN</w:t>
            </w:r>
          </w:p>
        </w:tc>
        <w:tc>
          <w:tcPr>
            <w:tcW w:w="5338" w:type="dxa"/>
            <w:gridSpan w:val="4"/>
            <w:vMerge/>
          </w:tcPr>
          <w:p w14:paraId="0A31A1F5" w14:textId="77777777" w:rsidR="00CB7404" w:rsidRDefault="00CB7404" w:rsidP="00CB7404">
            <w:pPr>
              <w:spacing w:line="276" w:lineRule="auto"/>
              <w:rPr>
                <w:rFonts w:asciiTheme="minorHAnsi" w:hAnsiTheme="minorHAnsi" w:cstheme="minorHAnsi"/>
                <w:b/>
                <w:bCs/>
                <w:sz w:val="22"/>
                <w:szCs w:val="22"/>
              </w:rPr>
            </w:pPr>
          </w:p>
        </w:tc>
      </w:tr>
      <w:tr w:rsidR="00CB7404" w14:paraId="00F00073" w14:textId="77777777" w:rsidTr="00C00A59">
        <w:tc>
          <w:tcPr>
            <w:tcW w:w="1667" w:type="dxa"/>
            <w:vAlign w:val="center"/>
          </w:tcPr>
          <w:p w14:paraId="16E51CE0" w14:textId="77777777" w:rsidR="00CB7404" w:rsidRPr="00C46D52" w:rsidRDefault="00CB7404" w:rsidP="00CB7404">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Assessed by</w:t>
            </w:r>
          </w:p>
        </w:tc>
        <w:tc>
          <w:tcPr>
            <w:tcW w:w="3190" w:type="dxa"/>
            <w:vAlign w:val="center"/>
          </w:tcPr>
          <w:p w14:paraId="6E916F33" w14:textId="12635EFC" w:rsidR="00CB7404" w:rsidRPr="006D492C" w:rsidRDefault="00CB7404" w:rsidP="00CB7404">
            <w:pPr>
              <w:spacing w:line="276" w:lineRule="auto"/>
              <w:jc w:val="center"/>
              <w:rPr>
                <w:rFonts w:asciiTheme="minorHAnsi" w:hAnsiTheme="minorHAnsi" w:cstheme="minorHAnsi"/>
                <w:sz w:val="18"/>
                <w:szCs w:val="18"/>
              </w:rPr>
            </w:pPr>
          </w:p>
        </w:tc>
        <w:tc>
          <w:tcPr>
            <w:tcW w:w="5338" w:type="dxa"/>
            <w:gridSpan w:val="4"/>
            <w:vMerge/>
          </w:tcPr>
          <w:p w14:paraId="5C63EFB6" w14:textId="77777777" w:rsidR="00CB7404" w:rsidRDefault="00CB7404" w:rsidP="00CB7404">
            <w:pPr>
              <w:spacing w:line="276" w:lineRule="auto"/>
              <w:rPr>
                <w:rFonts w:asciiTheme="minorHAnsi" w:hAnsiTheme="minorHAnsi" w:cstheme="minorHAnsi"/>
                <w:b/>
                <w:bCs/>
                <w:sz w:val="22"/>
                <w:szCs w:val="22"/>
              </w:rPr>
            </w:pPr>
          </w:p>
        </w:tc>
      </w:tr>
      <w:tr w:rsidR="00CB7404" w14:paraId="6AEAE652" w14:textId="77777777" w:rsidTr="00C00A59">
        <w:tc>
          <w:tcPr>
            <w:tcW w:w="1667" w:type="dxa"/>
            <w:vAlign w:val="center"/>
          </w:tcPr>
          <w:p w14:paraId="124DDB66" w14:textId="77777777" w:rsidR="00CB7404" w:rsidRPr="00C46D52" w:rsidRDefault="00CB7404" w:rsidP="00CB7404">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Date a</w:t>
            </w:r>
            <w:r w:rsidRPr="00C46D52">
              <w:rPr>
                <w:rFonts w:asciiTheme="minorHAnsi" w:hAnsiTheme="minorHAnsi" w:cstheme="minorHAnsi"/>
                <w:b/>
                <w:bCs/>
                <w:sz w:val="18"/>
                <w:szCs w:val="18"/>
              </w:rPr>
              <w:t>pproved</w:t>
            </w:r>
          </w:p>
        </w:tc>
        <w:tc>
          <w:tcPr>
            <w:tcW w:w="3190" w:type="dxa"/>
            <w:vAlign w:val="center"/>
          </w:tcPr>
          <w:p w14:paraId="4FE6A48F" w14:textId="2DB32B16" w:rsidR="00CB7404" w:rsidRPr="006D492C" w:rsidRDefault="00047B1E" w:rsidP="00CB7404">
            <w:pPr>
              <w:spacing w:line="276" w:lineRule="auto"/>
              <w:jc w:val="center"/>
              <w:rPr>
                <w:rFonts w:asciiTheme="minorHAnsi" w:hAnsiTheme="minorHAnsi" w:cstheme="minorHAnsi"/>
                <w:sz w:val="18"/>
                <w:szCs w:val="18"/>
              </w:rPr>
            </w:pPr>
            <w:r>
              <w:rPr>
                <w:rFonts w:asciiTheme="minorHAnsi" w:hAnsiTheme="minorHAnsi" w:cstheme="minorHAnsi"/>
                <w:sz w:val="18"/>
                <w:szCs w:val="18"/>
              </w:rPr>
              <w:t>29/05/2024</w:t>
            </w:r>
            <w:bookmarkStart w:id="0" w:name="_GoBack"/>
            <w:bookmarkEnd w:id="0"/>
          </w:p>
        </w:tc>
        <w:tc>
          <w:tcPr>
            <w:tcW w:w="5338" w:type="dxa"/>
            <w:gridSpan w:val="4"/>
            <w:vMerge/>
          </w:tcPr>
          <w:p w14:paraId="5E43D262" w14:textId="77777777" w:rsidR="00CB7404" w:rsidRDefault="00CB7404" w:rsidP="00CB7404">
            <w:pPr>
              <w:spacing w:line="276" w:lineRule="auto"/>
              <w:rPr>
                <w:rFonts w:asciiTheme="minorHAnsi" w:hAnsiTheme="minorHAnsi" w:cstheme="minorHAnsi"/>
                <w:b/>
                <w:bCs/>
                <w:sz w:val="22"/>
                <w:szCs w:val="22"/>
              </w:rPr>
            </w:pPr>
          </w:p>
        </w:tc>
      </w:tr>
      <w:tr w:rsidR="00CB7404" w14:paraId="2A1165F1" w14:textId="77777777" w:rsidTr="00C00A59">
        <w:tc>
          <w:tcPr>
            <w:tcW w:w="1667" w:type="dxa"/>
            <w:vAlign w:val="center"/>
          </w:tcPr>
          <w:p w14:paraId="5092C722" w14:textId="77777777" w:rsidR="00CB7404" w:rsidRPr="00C46D52" w:rsidRDefault="00CB7404" w:rsidP="00CB7404">
            <w:pPr>
              <w:spacing w:line="276" w:lineRule="auto"/>
              <w:jc w:val="center"/>
              <w:rPr>
                <w:rFonts w:asciiTheme="minorHAnsi" w:hAnsiTheme="minorHAnsi" w:cstheme="minorHAnsi"/>
                <w:b/>
                <w:bCs/>
                <w:sz w:val="18"/>
                <w:szCs w:val="18"/>
              </w:rPr>
            </w:pPr>
            <w:r w:rsidRPr="00C46D52">
              <w:rPr>
                <w:rFonts w:asciiTheme="minorHAnsi" w:hAnsiTheme="minorHAnsi" w:cstheme="minorHAnsi"/>
                <w:b/>
                <w:bCs/>
                <w:sz w:val="18"/>
                <w:szCs w:val="18"/>
              </w:rPr>
              <w:t>Type A</w:t>
            </w:r>
          </w:p>
        </w:tc>
        <w:tc>
          <w:tcPr>
            <w:tcW w:w="3190" w:type="dxa"/>
            <w:vAlign w:val="center"/>
          </w:tcPr>
          <w:p w14:paraId="29EE3A0C" w14:textId="1AC56D88" w:rsidR="00CB7404" w:rsidRPr="006D492C" w:rsidRDefault="00B23685" w:rsidP="00CB7404">
            <w:pPr>
              <w:spacing w:line="276" w:lineRule="auto"/>
              <w:jc w:val="center"/>
              <w:rPr>
                <w:rFonts w:asciiTheme="minorHAnsi" w:hAnsiTheme="minorHAnsi" w:cstheme="minorHAnsi"/>
                <w:sz w:val="18"/>
                <w:szCs w:val="18"/>
              </w:rPr>
            </w:pPr>
            <w:r>
              <w:rPr>
                <w:rFonts w:asciiTheme="minorHAnsi" w:hAnsiTheme="minorHAnsi" w:cstheme="minorHAnsi"/>
                <w:sz w:val="18"/>
                <w:szCs w:val="18"/>
              </w:rPr>
              <w:t>YES</w:t>
            </w:r>
          </w:p>
        </w:tc>
        <w:tc>
          <w:tcPr>
            <w:tcW w:w="5338" w:type="dxa"/>
            <w:gridSpan w:val="4"/>
            <w:vMerge/>
          </w:tcPr>
          <w:p w14:paraId="333597E8" w14:textId="77777777" w:rsidR="00CB7404" w:rsidRDefault="00CB7404" w:rsidP="00CB7404">
            <w:pPr>
              <w:spacing w:line="276" w:lineRule="auto"/>
              <w:rPr>
                <w:rFonts w:asciiTheme="minorHAnsi" w:hAnsiTheme="minorHAnsi" w:cstheme="minorHAnsi"/>
                <w:b/>
                <w:bCs/>
                <w:sz w:val="22"/>
                <w:szCs w:val="22"/>
              </w:rPr>
            </w:pPr>
          </w:p>
        </w:tc>
      </w:tr>
      <w:tr w:rsidR="00CB7404" w14:paraId="7ADF2B7C" w14:textId="77777777" w:rsidTr="00C00A59">
        <w:tc>
          <w:tcPr>
            <w:tcW w:w="1667" w:type="dxa"/>
            <w:vAlign w:val="center"/>
          </w:tcPr>
          <w:p w14:paraId="78808D0A" w14:textId="77777777" w:rsidR="00CB7404" w:rsidRPr="00C46D52" w:rsidRDefault="00CB7404" w:rsidP="00CB7404">
            <w:pPr>
              <w:spacing w:line="276" w:lineRule="auto"/>
              <w:jc w:val="center"/>
              <w:rPr>
                <w:rFonts w:asciiTheme="minorHAnsi" w:hAnsiTheme="minorHAnsi" w:cstheme="minorHAnsi"/>
                <w:b/>
                <w:bCs/>
                <w:sz w:val="18"/>
                <w:szCs w:val="18"/>
              </w:rPr>
            </w:pPr>
            <w:r w:rsidRPr="00C46D52">
              <w:rPr>
                <w:rFonts w:asciiTheme="minorHAnsi" w:hAnsiTheme="minorHAnsi" w:cstheme="minorHAnsi"/>
                <w:b/>
                <w:bCs/>
                <w:sz w:val="18"/>
                <w:szCs w:val="18"/>
              </w:rPr>
              <w:t>Type B</w:t>
            </w:r>
          </w:p>
        </w:tc>
        <w:tc>
          <w:tcPr>
            <w:tcW w:w="3190" w:type="dxa"/>
            <w:vAlign w:val="center"/>
          </w:tcPr>
          <w:p w14:paraId="76AFA533" w14:textId="65F0DD94" w:rsidR="00CB7404" w:rsidRPr="006D492C" w:rsidRDefault="00B23685" w:rsidP="00CB7404">
            <w:pPr>
              <w:spacing w:line="276" w:lineRule="auto"/>
              <w:jc w:val="center"/>
              <w:rPr>
                <w:rFonts w:asciiTheme="minorHAnsi" w:hAnsiTheme="minorHAnsi" w:cstheme="minorHAnsi"/>
                <w:sz w:val="18"/>
                <w:szCs w:val="18"/>
              </w:rPr>
            </w:pPr>
            <w:r>
              <w:rPr>
                <w:rFonts w:asciiTheme="minorHAnsi" w:hAnsiTheme="minorHAnsi" w:cstheme="minorHAnsi"/>
                <w:sz w:val="18"/>
                <w:szCs w:val="18"/>
              </w:rPr>
              <w:t>YES</w:t>
            </w:r>
          </w:p>
        </w:tc>
        <w:tc>
          <w:tcPr>
            <w:tcW w:w="5338" w:type="dxa"/>
            <w:gridSpan w:val="4"/>
            <w:vMerge/>
          </w:tcPr>
          <w:p w14:paraId="4B619D5F" w14:textId="77777777" w:rsidR="00CB7404" w:rsidRDefault="00CB7404" w:rsidP="00CB7404">
            <w:pPr>
              <w:spacing w:line="276" w:lineRule="auto"/>
              <w:rPr>
                <w:rFonts w:asciiTheme="minorHAnsi" w:hAnsiTheme="minorHAnsi" w:cstheme="minorHAnsi"/>
                <w:b/>
                <w:bCs/>
                <w:sz w:val="22"/>
                <w:szCs w:val="22"/>
              </w:rPr>
            </w:pPr>
          </w:p>
        </w:tc>
      </w:tr>
      <w:tr w:rsidR="00CB7404" w14:paraId="702266F3" w14:textId="77777777" w:rsidTr="00C00A59">
        <w:tc>
          <w:tcPr>
            <w:tcW w:w="1667" w:type="dxa"/>
            <w:vAlign w:val="center"/>
          </w:tcPr>
          <w:p w14:paraId="5E943C6A" w14:textId="77777777" w:rsidR="00CB7404" w:rsidRPr="00C46D52" w:rsidRDefault="00CB7404" w:rsidP="00CB7404">
            <w:pPr>
              <w:spacing w:line="276" w:lineRule="auto"/>
              <w:jc w:val="center"/>
              <w:rPr>
                <w:rFonts w:asciiTheme="minorHAnsi" w:hAnsiTheme="minorHAnsi" w:cstheme="minorHAnsi"/>
                <w:b/>
                <w:bCs/>
                <w:sz w:val="18"/>
                <w:szCs w:val="18"/>
              </w:rPr>
            </w:pPr>
            <w:r w:rsidRPr="00C46D52">
              <w:rPr>
                <w:rFonts w:asciiTheme="minorHAnsi" w:hAnsiTheme="minorHAnsi" w:cstheme="minorHAnsi"/>
                <w:b/>
                <w:bCs/>
                <w:sz w:val="18"/>
                <w:szCs w:val="18"/>
              </w:rPr>
              <w:t>Police Authority</w:t>
            </w:r>
          </w:p>
        </w:tc>
        <w:tc>
          <w:tcPr>
            <w:tcW w:w="3190" w:type="dxa"/>
            <w:vAlign w:val="center"/>
          </w:tcPr>
          <w:p w14:paraId="77DE9ED2" w14:textId="2F812068" w:rsidR="00CB7404" w:rsidRPr="006D492C" w:rsidRDefault="00CB7404" w:rsidP="00CB7404">
            <w:pPr>
              <w:spacing w:line="276" w:lineRule="auto"/>
              <w:jc w:val="center"/>
              <w:rPr>
                <w:rFonts w:asciiTheme="minorHAnsi" w:hAnsiTheme="minorHAnsi" w:cstheme="minorHAnsi"/>
                <w:sz w:val="18"/>
                <w:szCs w:val="18"/>
              </w:rPr>
            </w:pPr>
          </w:p>
        </w:tc>
        <w:tc>
          <w:tcPr>
            <w:tcW w:w="5338" w:type="dxa"/>
            <w:gridSpan w:val="4"/>
            <w:vMerge/>
          </w:tcPr>
          <w:p w14:paraId="327FE935" w14:textId="77777777" w:rsidR="00CB7404" w:rsidRDefault="00CB7404" w:rsidP="00CB7404">
            <w:pPr>
              <w:spacing w:line="276" w:lineRule="auto"/>
              <w:rPr>
                <w:rFonts w:asciiTheme="minorHAnsi" w:hAnsiTheme="minorHAnsi" w:cstheme="minorHAnsi"/>
                <w:b/>
                <w:bCs/>
                <w:sz w:val="22"/>
                <w:szCs w:val="22"/>
              </w:rPr>
            </w:pPr>
          </w:p>
        </w:tc>
      </w:tr>
      <w:tr w:rsidR="00CB7404" w14:paraId="2DE7B725" w14:textId="77777777" w:rsidTr="00C00A59">
        <w:tc>
          <w:tcPr>
            <w:tcW w:w="1667" w:type="dxa"/>
            <w:vAlign w:val="center"/>
          </w:tcPr>
          <w:p w14:paraId="72D46A2A" w14:textId="77777777" w:rsidR="00CB7404" w:rsidRPr="00C46D52" w:rsidRDefault="00CB7404" w:rsidP="00CB7404">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Additional information</w:t>
            </w:r>
          </w:p>
        </w:tc>
        <w:tc>
          <w:tcPr>
            <w:tcW w:w="3190" w:type="dxa"/>
            <w:vAlign w:val="center"/>
          </w:tcPr>
          <w:p w14:paraId="59F9D10E" w14:textId="5E2CCE67" w:rsidR="00CB7404" w:rsidRPr="006D492C" w:rsidRDefault="00047B1E" w:rsidP="00CB7404">
            <w:pPr>
              <w:spacing w:line="276" w:lineRule="auto"/>
              <w:jc w:val="center"/>
              <w:rPr>
                <w:rFonts w:asciiTheme="minorHAnsi" w:hAnsiTheme="minorHAnsi" w:cstheme="minorHAnsi"/>
                <w:sz w:val="18"/>
                <w:szCs w:val="18"/>
              </w:rPr>
            </w:pPr>
            <w:r>
              <w:rPr>
                <w:rFonts w:asciiTheme="minorHAnsi" w:hAnsiTheme="minorHAnsi" w:cstheme="minorHAnsi"/>
                <w:sz w:val="18"/>
                <w:szCs w:val="18"/>
              </w:rPr>
              <w:t>If course is used any time other than pre 10am on a Sunday a marshal must be opposite the M&amp;S car park junction</w:t>
            </w:r>
          </w:p>
        </w:tc>
        <w:tc>
          <w:tcPr>
            <w:tcW w:w="5338" w:type="dxa"/>
            <w:gridSpan w:val="4"/>
            <w:vMerge/>
          </w:tcPr>
          <w:p w14:paraId="5FD5F368" w14:textId="77777777" w:rsidR="00CB7404" w:rsidRDefault="00CB7404" w:rsidP="00CB7404">
            <w:pPr>
              <w:spacing w:line="276" w:lineRule="auto"/>
              <w:rPr>
                <w:rFonts w:asciiTheme="minorHAnsi" w:hAnsiTheme="minorHAnsi" w:cstheme="minorHAnsi"/>
                <w:b/>
                <w:bCs/>
                <w:sz w:val="22"/>
                <w:szCs w:val="22"/>
              </w:rPr>
            </w:pPr>
          </w:p>
        </w:tc>
      </w:tr>
      <w:tr w:rsidR="00CB7404" w14:paraId="0EC04318" w14:textId="77777777" w:rsidTr="00C00A59">
        <w:tc>
          <w:tcPr>
            <w:tcW w:w="1667" w:type="dxa"/>
            <w:vAlign w:val="center"/>
          </w:tcPr>
          <w:p w14:paraId="2D69E288" w14:textId="77777777" w:rsidR="00CB7404" w:rsidRPr="00C46D52" w:rsidRDefault="00CB7404" w:rsidP="00CB7404">
            <w:pPr>
              <w:spacing w:line="276" w:lineRule="auto"/>
              <w:jc w:val="center"/>
              <w:rPr>
                <w:rFonts w:asciiTheme="minorHAnsi" w:hAnsiTheme="minorHAnsi" w:cstheme="minorHAnsi"/>
                <w:b/>
                <w:bCs/>
                <w:sz w:val="18"/>
                <w:szCs w:val="18"/>
              </w:rPr>
            </w:pPr>
            <w:r w:rsidRPr="00C46D52">
              <w:rPr>
                <w:rFonts w:asciiTheme="minorHAnsi" w:hAnsiTheme="minorHAnsi" w:cstheme="minorHAnsi"/>
                <w:b/>
                <w:bCs/>
                <w:sz w:val="18"/>
                <w:szCs w:val="18"/>
              </w:rPr>
              <w:t>Notes for riders</w:t>
            </w:r>
          </w:p>
        </w:tc>
        <w:tc>
          <w:tcPr>
            <w:tcW w:w="3190" w:type="dxa"/>
            <w:vAlign w:val="center"/>
          </w:tcPr>
          <w:p w14:paraId="522437F3" w14:textId="77777777" w:rsidR="00CB7404" w:rsidRPr="006D492C" w:rsidRDefault="00CB7404" w:rsidP="00CB7404">
            <w:pPr>
              <w:spacing w:line="276" w:lineRule="auto"/>
              <w:jc w:val="center"/>
              <w:rPr>
                <w:rFonts w:asciiTheme="minorHAnsi" w:hAnsiTheme="minorHAnsi" w:cstheme="minorHAnsi"/>
                <w:sz w:val="18"/>
                <w:szCs w:val="18"/>
              </w:rPr>
            </w:pPr>
          </w:p>
        </w:tc>
        <w:tc>
          <w:tcPr>
            <w:tcW w:w="5338" w:type="dxa"/>
            <w:gridSpan w:val="4"/>
            <w:vMerge/>
          </w:tcPr>
          <w:p w14:paraId="52833620" w14:textId="77777777" w:rsidR="00CB7404" w:rsidRDefault="00CB7404" w:rsidP="00CB7404">
            <w:pPr>
              <w:spacing w:line="276" w:lineRule="auto"/>
              <w:rPr>
                <w:rFonts w:asciiTheme="minorHAnsi" w:hAnsiTheme="minorHAnsi" w:cstheme="minorHAnsi"/>
                <w:b/>
                <w:bCs/>
                <w:sz w:val="22"/>
                <w:szCs w:val="22"/>
              </w:rPr>
            </w:pPr>
          </w:p>
        </w:tc>
      </w:tr>
      <w:tr w:rsidR="00CB7404" w14:paraId="5E014EDA" w14:textId="77777777" w:rsidTr="00C00A59">
        <w:tc>
          <w:tcPr>
            <w:tcW w:w="10195" w:type="dxa"/>
            <w:gridSpan w:val="6"/>
          </w:tcPr>
          <w:p w14:paraId="00DA9E8E" w14:textId="77777777" w:rsidR="00CB7404" w:rsidRPr="00737015" w:rsidRDefault="00CB7404" w:rsidP="00CB7404">
            <w:pPr>
              <w:spacing w:line="276" w:lineRule="auto"/>
              <w:rPr>
                <w:rFonts w:asciiTheme="minorHAnsi" w:hAnsiTheme="minorHAnsi" w:cstheme="minorHAnsi"/>
                <w:b/>
                <w:bCs/>
                <w:sz w:val="16"/>
                <w:szCs w:val="16"/>
              </w:rPr>
            </w:pPr>
          </w:p>
        </w:tc>
      </w:tr>
      <w:tr w:rsidR="00CB7404" w14:paraId="20DEC376" w14:textId="77777777" w:rsidTr="00C00A59">
        <w:tc>
          <w:tcPr>
            <w:tcW w:w="1667" w:type="dxa"/>
            <w:vAlign w:val="center"/>
          </w:tcPr>
          <w:p w14:paraId="733AF3E9" w14:textId="77777777" w:rsidR="00CB7404" w:rsidRPr="00737015" w:rsidRDefault="00CB7404" w:rsidP="00CB7404">
            <w:pPr>
              <w:spacing w:line="276" w:lineRule="auto"/>
              <w:jc w:val="center"/>
              <w:rPr>
                <w:rFonts w:asciiTheme="minorHAnsi" w:hAnsiTheme="minorHAnsi" w:cstheme="minorHAnsi"/>
                <w:b/>
                <w:bCs/>
                <w:sz w:val="18"/>
                <w:szCs w:val="18"/>
              </w:rPr>
            </w:pPr>
            <w:r w:rsidRPr="00737015">
              <w:rPr>
                <w:rFonts w:asciiTheme="minorHAnsi" w:hAnsiTheme="minorHAnsi" w:cstheme="minorHAnsi"/>
                <w:b/>
                <w:bCs/>
                <w:sz w:val="18"/>
                <w:szCs w:val="18"/>
              </w:rPr>
              <w:t>OS Grid #</w:t>
            </w:r>
          </w:p>
        </w:tc>
        <w:tc>
          <w:tcPr>
            <w:tcW w:w="3190" w:type="dxa"/>
            <w:vAlign w:val="center"/>
          </w:tcPr>
          <w:p w14:paraId="37AC1A78" w14:textId="77777777" w:rsidR="00CB7404" w:rsidRPr="00737015" w:rsidRDefault="00CB7404" w:rsidP="00CB7404">
            <w:pPr>
              <w:spacing w:line="276" w:lineRule="auto"/>
              <w:jc w:val="center"/>
              <w:rPr>
                <w:rFonts w:asciiTheme="minorHAnsi" w:hAnsiTheme="minorHAnsi" w:cstheme="minorHAnsi"/>
                <w:b/>
                <w:bCs/>
                <w:sz w:val="18"/>
                <w:szCs w:val="18"/>
              </w:rPr>
            </w:pPr>
            <w:r w:rsidRPr="00737015">
              <w:rPr>
                <w:rFonts w:asciiTheme="minorHAnsi" w:hAnsiTheme="minorHAnsi" w:cstheme="minorHAnsi"/>
                <w:b/>
                <w:bCs/>
                <w:sz w:val="18"/>
                <w:szCs w:val="18"/>
              </w:rPr>
              <w:t>Course description</w:t>
            </w:r>
          </w:p>
        </w:tc>
        <w:tc>
          <w:tcPr>
            <w:tcW w:w="860" w:type="dxa"/>
            <w:vAlign w:val="center"/>
          </w:tcPr>
          <w:p w14:paraId="60804BED" w14:textId="77777777" w:rsidR="00CB7404" w:rsidRPr="00737015" w:rsidRDefault="00CB7404" w:rsidP="00CB7404">
            <w:pPr>
              <w:spacing w:line="276" w:lineRule="auto"/>
              <w:jc w:val="center"/>
              <w:rPr>
                <w:rFonts w:asciiTheme="minorHAnsi" w:hAnsiTheme="minorHAnsi" w:cstheme="minorHAnsi"/>
                <w:b/>
                <w:bCs/>
                <w:sz w:val="18"/>
                <w:szCs w:val="18"/>
              </w:rPr>
            </w:pPr>
            <w:r w:rsidRPr="00737015">
              <w:rPr>
                <w:rFonts w:asciiTheme="minorHAnsi" w:hAnsiTheme="minorHAnsi" w:cstheme="minorHAnsi"/>
                <w:b/>
                <w:bCs/>
                <w:sz w:val="18"/>
                <w:szCs w:val="18"/>
              </w:rPr>
              <w:t>Distance</w:t>
            </w:r>
          </w:p>
        </w:tc>
        <w:tc>
          <w:tcPr>
            <w:tcW w:w="830" w:type="dxa"/>
            <w:vAlign w:val="center"/>
          </w:tcPr>
          <w:p w14:paraId="34EDB73D" w14:textId="77777777" w:rsidR="00CB7404" w:rsidRPr="00737015" w:rsidRDefault="00CB7404" w:rsidP="00CB7404">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Risk (L/M/H)</w:t>
            </w:r>
          </w:p>
        </w:tc>
        <w:tc>
          <w:tcPr>
            <w:tcW w:w="1600" w:type="dxa"/>
            <w:vAlign w:val="center"/>
          </w:tcPr>
          <w:p w14:paraId="1E9B6778" w14:textId="77777777" w:rsidR="00CB7404" w:rsidRPr="00737015" w:rsidRDefault="00CB7404" w:rsidP="00CB7404">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Risk description</w:t>
            </w:r>
          </w:p>
        </w:tc>
        <w:tc>
          <w:tcPr>
            <w:tcW w:w="2048" w:type="dxa"/>
            <w:vAlign w:val="center"/>
          </w:tcPr>
          <w:p w14:paraId="4ADD24EF" w14:textId="77777777" w:rsidR="00CB7404" w:rsidRPr="00737015" w:rsidRDefault="00CB7404" w:rsidP="00CB7404">
            <w:pPr>
              <w:spacing w:line="276" w:lineRule="auto"/>
              <w:jc w:val="center"/>
              <w:rPr>
                <w:rFonts w:asciiTheme="minorHAnsi" w:hAnsiTheme="minorHAnsi" w:cstheme="minorHAnsi"/>
                <w:b/>
                <w:bCs/>
                <w:i/>
                <w:iCs/>
                <w:color w:val="FF0000"/>
                <w:sz w:val="18"/>
                <w:szCs w:val="18"/>
              </w:rPr>
            </w:pPr>
            <w:r>
              <w:rPr>
                <w:rFonts w:asciiTheme="minorHAnsi" w:hAnsiTheme="minorHAnsi" w:cstheme="minorHAnsi"/>
                <w:b/>
                <w:bCs/>
                <w:sz w:val="18"/>
                <w:szCs w:val="18"/>
              </w:rPr>
              <w:t>Minimum management</w:t>
            </w:r>
            <w:r>
              <w:rPr>
                <w:rFonts w:asciiTheme="minorHAnsi" w:hAnsiTheme="minorHAnsi" w:cstheme="minorHAnsi"/>
                <w:b/>
                <w:bCs/>
                <w:sz w:val="18"/>
                <w:szCs w:val="18"/>
              </w:rPr>
              <w:br/>
            </w:r>
            <w:r>
              <w:rPr>
                <w:rFonts w:asciiTheme="minorHAnsi" w:hAnsiTheme="minorHAnsi" w:cstheme="minorHAnsi"/>
                <w:b/>
                <w:bCs/>
                <w:color w:val="FF0000"/>
                <w:sz w:val="18"/>
                <w:szCs w:val="18"/>
              </w:rPr>
              <w:t>(</w:t>
            </w:r>
            <w:r>
              <w:rPr>
                <w:rFonts w:asciiTheme="minorHAnsi" w:hAnsiTheme="minorHAnsi" w:cstheme="minorHAnsi"/>
                <w:b/>
                <w:bCs/>
                <w:i/>
                <w:iCs/>
                <w:color w:val="FF0000"/>
                <w:sz w:val="18"/>
                <w:szCs w:val="18"/>
              </w:rPr>
              <w:t>Without prejudice)</w:t>
            </w:r>
          </w:p>
        </w:tc>
      </w:tr>
      <w:tr w:rsidR="00CA7EF2" w14:paraId="0A3DEC53" w14:textId="77777777" w:rsidTr="00C00A59">
        <w:tc>
          <w:tcPr>
            <w:tcW w:w="1667" w:type="dxa"/>
            <w:vAlign w:val="center"/>
          </w:tcPr>
          <w:p w14:paraId="1CFD4928" w14:textId="108ED584" w:rsidR="00CA7EF2" w:rsidRPr="000A3F08" w:rsidRDefault="00B23685"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0.0 START</w:t>
            </w:r>
          </w:p>
        </w:tc>
        <w:tc>
          <w:tcPr>
            <w:tcW w:w="3190" w:type="dxa"/>
            <w:vAlign w:val="center"/>
          </w:tcPr>
          <w:p w14:paraId="3BEC3B5A" w14:textId="08F56F7F" w:rsidR="00CA7EF2" w:rsidRPr="000A3F08" w:rsidRDefault="00B23685" w:rsidP="00CA7EF2">
            <w:pPr>
              <w:spacing w:line="276" w:lineRule="auto"/>
              <w:rPr>
                <w:rFonts w:asciiTheme="minorHAnsi" w:hAnsiTheme="minorHAnsi" w:cstheme="minorHAnsi"/>
                <w:sz w:val="18"/>
                <w:szCs w:val="18"/>
              </w:rPr>
            </w:pPr>
            <w:r>
              <w:rPr>
                <w:rFonts w:asciiTheme="minorHAnsi" w:hAnsiTheme="minorHAnsi" w:cstheme="minorHAnsi"/>
                <w:sz w:val="18"/>
                <w:szCs w:val="18"/>
              </w:rPr>
              <w:t xml:space="preserve">START </w:t>
            </w:r>
          </w:p>
        </w:tc>
        <w:tc>
          <w:tcPr>
            <w:tcW w:w="860" w:type="dxa"/>
            <w:vAlign w:val="center"/>
          </w:tcPr>
          <w:p w14:paraId="70ADD1E5" w14:textId="63DA3B31" w:rsidR="00CA7EF2" w:rsidRPr="000A3F08" w:rsidRDefault="00B23685"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0.0</w:t>
            </w:r>
          </w:p>
        </w:tc>
        <w:tc>
          <w:tcPr>
            <w:tcW w:w="830" w:type="dxa"/>
            <w:vAlign w:val="center"/>
          </w:tcPr>
          <w:p w14:paraId="575A351A" w14:textId="1ADAE189" w:rsidR="00CA7EF2" w:rsidRPr="000A3F08" w:rsidRDefault="00B23685"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L</w:t>
            </w:r>
          </w:p>
        </w:tc>
        <w:tc>
          <w:tcPr>
            <w:tcW w:w="1600" w:type="dxa"/>
            <w:vAlign w:val="center"/>
          </w:tcPr>
          <w:p w14:paraId="3AB40A7A" w14:textId="0BAE92ED" w:rsidR="00CA7EF2" w:rsidRPr="000A3F08" w:rsidRDefault="00B23685" w:rsidP="00CA7EF2">
            <w:pPr>
              <w:spacing w:line="276" w:lineRule="auto"/>
              <w:rPr>
                <w:rFonts w:asciiTheme="minorHAnsi" w:hAnsiTheme="minorHAnsi" w:cstheme="minorHAnsi"/>
                <w:sz w:val="18"/>
                <w:szCs w:val="18"/>
              </w:rPr>
            </w:pPr>
            <w:r>
              <w:rPr>
                <w:rFonts w:asciiTheme="minorHAnsi" w:hAnsiTheme="minorHAnsi" w:cstheme="minorHAnsi"/>
                <w:sz w:val="18"/>
                <w:szCs w:val="18"/>
              </w:rPr>
              <w:t>L</w:t>
            </w:r>
          </w:p>
        </w:tc>
        <w:tc>
          <w:tcPr>
            <w:tcW w:w="2048" w:type="dxa"/>
            <w:vAlign w:val="center"/>
          </w:tcPr>
          <w:p w14:paraId="2802B09B" w14:textId="5AA4F6F4" w:rsidR="00CA7EF2" w:rsidRPr="000A3F08" w:rsidRDefault="00B23685" w:rsidP="00CA7EF2">
            <w:pPr>
              <w:spacing w:line="276" w:lineRule="auto"/>
              <w:rPr>
                <w:rFonts w:asciiTheme="minorHAnsi" w:hAnsiTheme="minorHAnsi" w:cstheme="minorHAnsi"/>
                <w:sz w:val="18"/>
                <w:szCs w:val="18"/>
              </w:rPr>
            </w:pPr>
            <w:r>
              <w:rPr>
                <w:rFonts w:asciiTheme="minorHAnsi" w:hAnsiTheme="minorHAnsi" w:cstheme="minorHAnsi"/>
                <w:sz w:val="18"/>
                <w:szCs w:val="18"/>
              </w:rPr>
              <w:t>2 X WARNING SIGNS TO BE PLACED PRIOR TO THE START, 1 FACING TRAFFIC FROM THE TRURO DIRECTION, 1 X FACING EMERGING SIDE ROAD PRIOR TO START</w:t>
            </w:r>
          </w:p>
        </w:tc>
      </w:tr>
      <w:tr w:rsidR="00CA7EF2" w:rsidRPr="00C00A59" w14:paraId="3FD5710D" w14:textId="77777777" w:rsidTr="00C00A59">
        <w:tc>
          <w:tcPr>
            <w:tcW w:w="1667" w:type="dxa"/>
            <w:vAlign w:val="center"/>
          </w:tcPr>
          <w:p w14:paraId="049FE09B" w14:textId="23E1A933" w:rsidR="00CA7EF2" w:rsidRPr="000A3F08" w:rsidRDefault="00B23685"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265FT</w:t>
            </w:r>
          </w:p>
        </w:tc>
        <w:tc>
          <w:tcPr>
            <w:tcW w:w="3190" w:type="dxa"/>
            <w:vAlign w:val="center"/>
          </w:tcPr>
          <w:p w14:paraId="0478537C" w14:textId="28B1A1BB" w:rsidR="00CA7EF2" w:rsidRPr="000A3F08" w:rsidRDefault="00B23685" w:rsidP="00CA7EF2">
            <w:pPr>
              <w:spacing w:line="276" w:lineRule="auto"/>
              <w:rPr>
                <w:rFonts w:asciiTheme="minorHAnsi" w:hAnsiTheme="minorHAnsi" w:cstheme="minorHAnsi"/>
                <w:sz w:val="18"/>
                <w:szCs w:val="18"/>
              </w:rPr>
            </w:pPr>
            <w:r>
              <w:rPr>
                <w:rFonts w:asciiTheme="minorHAnsi" w:hAnsiTheme="minorHAnsi" w:cstheme="minorHAnsi"/>
                <w:sz w:val="18"/>
                <w:szCs w:val="18"/>
              </w:rPr>
              <w:t>LEFT TURN</w:t>
            </w:r>
          </w:p>
        </w:tc>
        <w:tc>
          <w:tcPr>
            <w:tcW w:w="860" w:type="dxa"/>
            <w:vAlign w:val="center"/>
          </w:tcPr>
          <w:p w14:paraId="17275FDE" w14:textId="1CDEFD26" w:rsidR="00CA7EF2" w:rsidRPr="000A3F08" w:rsidRDefault="00B23685"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265FT</w:t>
            </w:r>
          </w:p>
        </w:tc>
        <w:tc>
          <w:tcPr>
            <w:tcW w:w="830" w:type="dxa"/>
            <w:vAlign w:val="center"/>
          </w:tcPr>
          <w:p w14:paraId="5C957461" w14:textId="246E3062" w:rsidR="00CA7EF2" w:rsidRPr="000A3F08" w:rsidRDefault="00B23685"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L</w:t>
            </w:r>
          </w:p>
        </w:tc>
        <w:tc>
          <w:tcPr>
            <w:tcW w:w="1600" w:type="dxa"/>
            <w:vAlign w:val="center"/>
          </w:tcPr>
          <w:p w14:paraId="6C9E97EF" w14:textId="3B747C20" w:rsidR="00CA7EF2" w:rsidRPr="000A3F08" w:rsidRDefault="00B23685" w:rsidP="00CA7EF2">
            <w:pPr>
              <w:spacing w:line="276" w:lineRule="auto"/>
              <w:rPr>
                <w:rFonts w:asciiTheme="minorHAnsi" w:hAnsiTheme="minorHAnsi" w:cstheme="minorHAnsi"/>
                <w:sz w:val="18"/>
                <w:szCs w:val="18"/>
              </w:rPr>
            </w:pPr>
            <w:r>
              <w:rPr>
                <w:rFonts w:asciiTheme="minorHAnsi" w:hAnsiTheme="minorHAnsi" w:cstheme="minorHAnsi"/>
                <w:sz w:val="18"/>
                <w:szCs w:val="18"/>
              </w:rPr>
              <w:t>L</w:t>
            </w:r>
          </w:p>
        </w:tc>
        <w:tc>
          <w:tcPr>
            <w:tcW w:w="2048" w:type="dxa"/>
            <w:vAlign w:val="center"/>
          </w:tcPr>
          <w:p w14:paraId="1B379ED7" w14:textId="39EA82B6" w:rsidR="00CA7EF2" w:rsidRPr="000A3F08" w:rsidRDefault="00B23685" w:rsidP="00CA7EF2">
            <w:pPr>
              <w:spacing w:line="276" w:lineRule="auto"/>
              <w:rPr>
                <w:rFonts w:asciiTheme="minorHAnsi" w:hAnsiTheme="minorHAnsi" w:cstheme="minorHAnsi"/>
                <w:sz w:val="18"/>
                <w:szCs w:val="18"/>
              </w:rPr>
            </w:pPr>
            <w:r>
              <w:rPr>
                <w:rFonts w:asciiTheme="minorHAnsi" w:hAnsiTheme="minorHAnsi" w:cstheme="minorHAnsi"/>
                <w:sz w:val="18"/>
                <w:szCs w:val="18"/>
              </w:rPr>
              <w:t>1 X WARNING SIGN TO BE PLACED ON RAILINGS NEXT TO PUB FACING EMERGING JUNCTION</w:t>
            </w:r>
          </w:p>
        </w:tc>
      </w:tr>
      <w:tr w:rsidR="00B23685" w:rsidRPr="00C00A59" w14:paraId="7F1E6CA2" w14:textId="77777777" w:rsidTr="00C00A59">
        <w:tc>
          <w:tcPr>
            <w:tcW w:w="1667" w:type="dxa"/>
            <w:vAlign w:val="center"/>
          </w:tcPr>
          <w:p w14:paraId="42B7192E" w14:textId="04479016" w:rsidR="00B23685" w:rsidRPr="000A3F08" w:rsidRDefault="00B23685"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0.65</w:t>
            </w:r>
          </w:p>
        </w:tc>
        <w:tc>
          <w:tcPr>
            <w:tcW w:w="3190" w:type="dxa"/>
            <w:vAlign w:val="center"/>
          </w:tcPr>
          <w:p w14:paraId="054DC385" w14:textId="076D0A16" w:rsidR="00B23685" w:rsidRPr="000A3F08" w:rsidRDefault="00B23685" w:rsidP="00CA7EF2">
            <w:pPr>
              <w:spacing w:line="276" w:lineRule="auto"/>
              <w:rPr>
                <w:rFonts w:asciiTheme="minorHAnsi" w:hAnsiTheme="minorHAnsi" w:cstheme="minorHAnsi"/>
                <w:sz w:val="18"/>
                <w:szCs w:val="18"/>
              </w:rPr>
            </w:pPr>
            <w:r>
              <w:rPr>
                <w:rFonts w:asciiTheme="minorHAnsi" w:hAnsiTheme="minorHAnsi" w:cstheme="minorHAnsi"/>
                <w:sz w:val="18"/>
                <w:szCs w:val="18"/>
              </w:rPr>
              <w:t>LEFT TURN</w:t>
            </w:r>
          </w:p>
        </w:tc>
        <w:tc>
          <w:tcPr>
            <w:tcW w:w="860" w:type="dxa"/>
            <w:vAlign w:val="center"/>
          </w:tcPr>
          <w:p w14:paraId="13527593" w14:textId="1D3CF5C6" w:rsidR="00B23685" w:rsidRPr="000A3F08" w:rsidRDefault="00B23685"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0.65</w:t>
            </w:r>
          </w:p>
        </w:tc>
        <w:tc>
          <w:tcPr>
            <w:tcW w:w="830" w:type="dxa"/>
            <w:vAlign w:val="center"/>
          </w:tcPr>
          <w:p w14:paraId="5D753AFA" w14:textId="27673838" w:rsidR="00B23685" w:rsidRPr="000A3F08" w:rsidRDefault="00B23685"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L</w:t>
            </w:r>
          </w:p>
        </w:tc>
        <w:tc>
          <w:tcPr>
            <w:tcW w:w="1600" w:type="dxa"/>
            <w:vAlign w:val="center"/>
          </w:tcPr>
          <w:p w14:paraId="756479F6" w14:textId="11B7AF2A" w:rsidR="00B23685" w:rsidRPr="000A3F08" w:rsidRDefault="00B23685" w:rsidP="00CA7EF2">
            <w:pPr>
              <w:spacing w:line="276" w:lineRule="auto"/>
              <w:rPr>
                <w:rFonts w:asciiTheme="minorHAnsi" w:hAnsiTheme="minorHAnsi" w:cstheme="minorHAnsi"/>
                <w:sz w:val="18"/>
                <w:szCs w:val="18"/>
              </w:rPr>
            </w:pPr>
            <w:r>
              <w:rPr>
                <w:rFonts w:asciiTheme="minorHAnsi" w:hAnsiTheme="minorHAnsi" w:cstheme="minorHAnsi"/>
                <w:sz w:val="18"/>
                <w:szCs w:val="18"/>
              </w:rPr>
              <w:t>L</w:t>
            </w:r>
          </w:p>
        </w:tc>
        <w:tc>
          <w:tcPr>
            <w:tcW w:w="2048" w:type="dxa"/>
            <w:vAlign w:val="center"/>
          </w:tcPr>
          <w:p w14:paraId="2AA7B6D9" w14:textId="77777777" w:rsidR="00B23685" w:rsidRPr="000A3F08" w:rsidRDefault="00B23685" w:rsidP="00CA7EF2">
            <w:pPr>
              <w:spacing w:line="276" w:lineRule="auto"/>
              <w:rPr>
                <w:rFonts w:asciiTheme="minorHAnsi" w:hAnsiTheme="minorHAnsi" w:cstheme="minorHAnsi"/>
                <w:sz w:val="18"/>
                <w:szCs w:val="18"/>
              </w:rPr>
            </w:pPr>
          </w:p>
        </w:tc>
      </w:tr>
      <w:tr w:rsidR="00CA7EF2" w:rsidRPr="00C00A59" w14:paraId="3E7564B4" w14:textId="77777777" w:rsidTr="00C00A59">
        <w:tc>
          <w:tcPr>
            <w:tcW w:w="1667" w:type="dxa"/>
            <w:vAlign w:val="center"/>
          </w:tcPr>
          <w:p w14:paraId="7A5EDC7B" w14:textId="736A75D7" w:rsidR="00CA7EF2" w:rsidRPr="000A3F08" w:rsidRDefault="00B23685"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1.05</w:t>
            </w:r>
          </w:p>
        </w:tc>
        <w:tc>
          <w:tcPr>
            <w:tcW w:w="3190" w:type="dxa"/>
            <w:vAlign w:val="center"/>
          </w:tcPr>
          <w:p w14:paraId="243D55F1" w14:textId="4BF522A7" w:rsidR="00CA7EF2" w:rsidRPr="000A3F08" w:rsidRDefault="00B23685" w:rsidP="00CA7EF2">
            <w:pPr>
              <w:spacing w:line="276" w:lineRule="auto"/>
              <w:rPr>
                <w:rFonts w:asciiTheme="minorHAnsi" w:hAnsiTheme="minorHAnsi" w:cstheme="minorHAnsi"/>
                <w:sz w:val="18"/>
                <w:szCs w:val="18"/>
              </w:rPr>
            </w:pPr>
            <w:r>
              <w:rPr>
                <w:rFonts w:asciiTheme="minorHAnsi" w:hAnsiTheme="minorHAnsi" w:cstheme="minorHAnsi"/>
                <w:sz w:val="18"/>
                <w:szCs w:val="18"/>
              </w:rPr>
              <w:t>LEFT TURN</w:t>
            </w:r>
          </w:p>
        </w:tc>
        <w:tc>
          <w:tcPr>
            <w:tcW w:w="860" w:type="dxa"/>
            <w:vAlign w:val="center"/>
          </w:tcPr>
          <w:p w14:paraId="6016D0BF" w14:textId="6CDFFAF3" w:rsidR="00CA7EF2" w:rsidRPr="000A3F08" w:rsidRDefault="00B23685"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1.05</w:t>
            </w:r>
          </w:p>
        </w:tc>
        <w:tc>
          <w:tcPr>
            <w:tcW w:w="830" w:type="dxa"/>
            <w:vAlign w:val="center"/>
          </w:tcPr>
          <w:p w14:paraId="66531330" w14:textId="6C2B35CA" w:rsidR="00CA7EF2" w:rsidRPr="000A3F08" w:rsidRDefault="00B23685"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L</w:t>
            </w:r>
          </w:p>
        </w:tc>
        <w:tc>
          <w:tcPr>
            <w:tcW w:w="1600" w:type="dxa"/>
            <w:vAlign w:val="center"/>
          </w:tcPr>
          <w:p w14:paraId="1C14168B" w14:textId="2DD52774" w:rsidR="00CA7EF2" w:rsidRPr="000A3F08" w:rsidRDefault="00B23685" w:rsidP="00CA7EF2">
            <w:pPr>
              <w:spacing w:line="276" w:lineRule="auto"/>
              <w:rPr>
                <w:rFonts w:asciiTheme="minorHAnsi" w:hAnsiTheme="minorHAnsi" w:cstheme="minorHAnsi"/>
                <w:sz w:val="18"/>
                <w:szCs w:val="18"/>
              </w:rPr>
            </w:pPr>
            <w:r>
              <w:rPr>
                <w:rFonts w:asciiTheme="minorHAnsi" w:hAnsiTheme="minorHAnsi" w:cstheme="minorHAnsi"/>
                <w:sz w:val="18"/>
                <w:szCs w:val="18"/>
              </w:rPr>
              <w:t>L</w:t>
            </w:r>
          </w:p>
        </w:tc>
        <w:tc>
          <w:tcPr>
            <w:tcW w:w="2048" w:type="dxa"/>
            <w:vAlign w:val="center"/>
          </w:tcPr>
          <w:p w14:paraId="49B1A0DF" w14:textId="30E394D0" w:rsidR="00CA7EF2" w:rsidRPr="000A3F08" w:rsidRDefault="00CA7EF2" w:rsidP="00CA7EF2">
            <w:pPr>
              <w:spacing w:line="276" w:lineRule="auto"/>
              <w:rPr>
                <w:rFonts w:asciiTheme="minorHAnsi" w:hAnsiTheme="minorHAnsi" w:cstheme="minorHAnsi"/>
                <w:sz w:val="18"/>
                <w:szCs w:val="18"/>
              </w:rPr>
            </w:pPr>
          </w:p>
        </w:tc>
      </w:tr>
      <w:tr w:rsidR="00CA7EF2" w:rsidRPr="00C00A59" w14:paraId="34E9891E" w14:textId="77777777" w:rsidTr="00C00A59">
        <w:tc>
          <w:tcPr>
            <w:tcW w:w="1667" w:type="dxa"/>
            <w:vAlign w:val="center"/>
          </w:tcPr>
          <w:p w14:paraId="080755EF" w14:textId="35006522" w:rsidR="00CA7EF2" w:rsidRPr="000A3F08" w:rsidRDefault="00B23685"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2.56</w:t>
            </w:r>
          </w:p>
        </w:tc>
        <w:tc>
          <w:tcPr>
            <w:tcW w:w="3190" w:type="dxa"/>
            <w:vAlign w:val="center"/>
          </w:tcPr>
          <w:p w14:paraId="1C786A3F" w14:textId="17BE4F15" w:rsidR="00CA7EF2" w:rsidRPr="000A3F08" w:rsidRDefault="00357F5C" w:rsidP="00CA7EF2">
            <w:pPr>
              <w:spacing w:line="276" w:lineRule="auto"/>
              <w:rPr>
                <w:rFonts w:asciiTheme="minorHAnsi" w:hAnsiTheme="minorHAnsi" w:cstheme="minorHAnsi"/>
                <w:sz w:val="18"/>
                <w:szCs w:val="18"/>
              </w:rPr>
            </w:pPr>
            <w:r>
              <w:rPr>
                <w:rFonts w:asciiTheme="minorHAnsi" w:hAnsiTheme="minorHAnsi" w:cstheme="minorHAnsi"/>
                <w:sz w:val="18"/>
                <w:szCs w:val="18"/>
              </w:rPr>
              <w:t xml:space="preserve">BRIGHTON </w:t>
            </w:r>
            <w:r w:rsidR="00B23685">
              <w:rPr>
                <w:rFonts w:asciiTheme="minorHAnsi" w:hAnsiTheme="minorHAnsi" w:cstheme="minorHAnsi"/>
                <w:sz w:val="18"/>
                <w:szCs w:val="18"/>
              </w:rPr>
              <w:t>ROUNDABOUT</w:t>
            </w:r>
          </w:p>
        </w:tc>
        <w:tc>
          <w:tcPr>
            <w:tcW w:w="860" w:type="dxa"/>
            <w:vAlign w:val="center"/>
          </w:tcPr>
          <w:p w14:paraId="5290C41C" w14:textId="75AC3FFC" w:rsidR="00CA7EF2" w:rsidRPr="000A3F08" w:rsidRDefault="00B23685"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2.56</w:t>
            </w:r>
          </w:p>
        </w:tc>
        <w:tc>
          <w:tcPr>
            <w:tcW w:w="830" w:type="dxa"/>
            <w:vAlign w:val="center"/>
          </w:tcPr>
          <w:p w14:paraId="16C03C1E" w14:textId="5BE4C00D" w:rsidR="00CA7EF2" w:rsidRPr="000A3F08" w:rsidRDefault="00B23685"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M</w:t>
            </w:r>
          </w:p>
        </w:tc>
        <w:tc>
          <w:tcPr>
            <w:tcW w:w="1600" w:type="dxa"/>
            <w:vAlign w:val="center"/>
          </w:tcPr>
          <w:p w14:paraId="67CF0B7C" w14:textId="26E36384" w:rsidR="00CA7EF2" w:rsidRPr="000A3F08" w:rsidRDefault="00CA7EF2" w:rsidP="00CA7EF2">
            <w:pPr>
              <w:spacing w:line="276" w:lineRule="auto"/>
              <w:rPr>
                <w:rFonts w:asciiTheme="minorHAnsi" w:hAnsiTheme="minorHAnsi" w:cstheme="minorHAnsi"/>
                <w:sz w:val="18"/>
                <w:szCs w:val="18"/>
              </w:rPr>
            </w:pPr>
          </w:p>
        </w:tc>
        <w:tc>
          <w:tcPr>
            <w:tcW w:w="2048" w:type="dxa"/>
            <w:vAlign w:val="center"/>
          </w:tcPr>
          <w:p w14:paraId="0CF883EB" w14:textId="7AEB091B" w:rsidR="00CA7EF2" w:rsidRPr="000A3F08" w:rsidRDefault="00B23685" w:rsidP="00CA7EF2">
            <w:pPr>
              <w:spacing w:line="276" w:lineRule="auto"/>
              <w:rPr>
                <w:rFonts w:asciiTheme="minorHAnsi" w:hAnsiTheme="minorHAnsi" w:cstheme="minorHAnsi"/>
                <w:sz w:val="18"/>
                <w:szCs w:val="18"/>
              </w:rPr>
            </w:pPr>
            <w:r>
              <w:rPr>
                <w:rFonts w:asciiTheme="minorHAnsi" w:hAnsiTheme="minorHAnsi" w:cstheme="minorHAnsi"/>
                <w:sz w:val="18"/>
                <w:szCs w:val="18"/>
              </w:rPr>
              <w:t>3 X WARNING SIGNS TO BE PLACED FACING TRAFFIC APPROUCHING ROUNDABOUTS IN ALL DIRECTIONS. MARSHALL WITH RED FLAG ALSO TO BE PRESENT.</w:t>
            </w:r>
          </w:p>
        </w:tc>
      </w:tr>
      <w:tr w:rsidR="00CA7EF2" w:rsidRPr="00C00A59" w14:paraId="5E9A50BF" w14:textId="77777777" w:rsidTr="00C00A59">
        <w:tc>
          <w:tcPr>
            <w:tcW w:w="1667" w:type="dxa"/>
            <w:vAlign w:val="center"/>
          </w:tcPr>
          <w:p w14:paraId="7E3E06F5" w14:textId="4EE43CAC" w:rsidR="00CA7EF2" w:rsidRPr="000A3F08" w:rsidRDefault="00B23685"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3.70</w:t>
            </w:r>
          </w:p>
        </w:tc>
        <w:tc>
          <w:tcPr>
            <w:tcW w:w="3190" w:type="dxa"/>
            <w:vAlign w:val="center"/>
          </w:tcPr>
          <w:p w14:paraId="2C9DD4A6" w14:textId="73A880B8" w:rsidR="00CA7EF2" w:rsidRPr="000A3F08" w:rsidRDefault="00B23685" w:rsidP="00CA7EF2">
            <w:pPr>
              <w:spacing w:line="276" w:lineRule="auto"/>
              <w:rPr>
                <w:rFonts w:asciiTheme="minorHAnsi" w:hAnsiTheme="minorHAnsi" w:cstheme="minorHAnsi"/>
                <w:sz w:val="18"/>
                <w:szCs w:val="18"/>
              </w:rPr>
            </w:pPr>
            <w:r>
              <w:rPr>
                <w:rFonts w:asciiTheme="minorHAnsi" w:hAnsiTheme="minorHAnsi" w:cstheme="minorHAnsi"/>
                <w:sz w:val="18"/>
                <w:szCs w:val="18"/>
              </w:rPr>
              <w:t xml:space="preserve">X </w:t>
            </w:r>
            <w:r w:rsidR="00047B1E">
              <w:rPr>
                <w:rFonts w:asciiTheme="minorHAnsi" w:hAnsiTheme="minorHAnsi" w:cstheme="minorHAnsi"/>
                <w:sz w:val="18"/>
                <w:szCs w:val="18"/>
              </w:rPr>
              <w:t>–</w:t>
            </w:r>
            <w:r>
              <w:rPr>
                <w:rFonts w:asciiTheme="minorHAnsi" w:hAnsiTheme="minorHAnsi" w:cstheme="minorHAnsi"/>
                <w:sz w:val="18"/>
                <w:szCs w:val="18"/>
              </w:rPr>
              <w:t xml:space="preserve"> ROADS</w:t>
            </w:r>
          </w:p>
        </w:tc>
        <w:tc>
          <w:tcPr>
            <w:tcW w:w="860" w:type="dxa"/>
            <w:vAlign w:val="center"/>
          </w:tcPr>
          <w:p w14:paraId="3DF3B082" w14:textId="3EEE6599" w:rsidR="00CA7EF2" w:rsidRPr="000A3F08" w:rsidRDefault="00B23685"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3.70</w:t>
            </w:r>
          </w:p>
        </w:tc>
        <w:tc>
          <w:tcPr>
            <w:tcW w:w="830" w:type="dxa"/>
            <w:vAlign w:val="center"/>
          </w:tcPr>
          <w:p w14:paraId="48C73AA6" w14:textId="542384C9" w:rsidR="00CA7EF2" w:rsidRPr="000A3F08" w:rsidRDefault="00B23685"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L</w:t>
            </w:r>
          </w:p>
        </w:tc>
        <w:tc>
          <w:tcPr>
            <w:tcW w:w="1600" w:type="dxa"/>
            <w:vAlign w:val="center"/>
          </w:tcPr>
          <w:p w14:paraId="1E21E0D4" w14:textId="787CBF5C" w:rsidR="00CA7EF2" w:rsidRPr="000A3F08" w:rsidRDefault="00B23685" w:rsidP="00CA7EF2">
            <w:pPr>
              <w:spacing w:line="276" w:lineRule="auto"/>
              <w:rPr>
                <w:rFonts w:asciiTheme="minorHAnsi" w:hAnsiTheme="minorHAnsi" w:cstheme="minorHAnsi"/>
                <w:sz w:val="18"/>
                <w:szCs w:val="18"/>
              </w:rPr>
            </w:pPr>
            <w:r>
              <w:rPr>
                <w:rFonts w:asciiTheme="minorHAnsi" w:hAnsiTheme="minorHAnsi" w:cstheme="minorHAnsi"/>
                <w:sz w:val="18"/>
                <w:szCs w:val="18"/>
              </w:rPr>
              <w:t>L</w:t>
            </w:r>
          </w:p>
        </w:tc>
        <w:tc>
          <w:tcPr>
            <w:tcW w:w="2048" w:type="dxa"/>
            <w:vAlign w:val="center"/>
          </w:tcPr>
          <w:p w14:paraId="14BAD56C" w14:textId="07BB87FE" w:rsidR="00CA7EF2" w:rsidRPr="000A3F08" w:rsidRDefault="00CA7EF2" w:rsidP="00CA7EF2">
            <w:pPr>
              <w:spacing w:line="276" w:lineRule="auto"/>
              <w:rPr>
                <w:rFonts w:asciiTheme="minorHAnsi" w:hAnsiTheme="minorHAnsi" w:cstheme="minorHAnsi"/>
                <w:sz w:val="18"/>
                <w:szCs w:val="18"/>
              </w:rPr>
            </w:pPr>
          </w:p>
        </w:tc>
      </w:tr>
      <w:tr w:rsidR="00B23685" w:rsidRPr="00C00A59" w14:paraId="153E7033" w14:textId="77777777" w:rsidTr="00C00A59">
        <w:tc>
          <w:tcPr>
            <w:tcW w:w="1667" w:type="dxa"/>
            <w:vAlign w:val="center"/>
          </w:tcPr>
          <w:p w14:paraId="5508D7A4" w14:textId="1823728D" w:rsidR="00B23685" w:rsidRPr="000A3F08" w:rsidRDefault="00B23685"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4.35</w:t>
            </w:r>
          </w:p>
        </w:tc>
        <w:tc>
          <w:tcPr>
            <w:tcW w:w="3190" w:type="dxa"/>
            <w:vAlign w:val="center"/>
          </w:tcPr>
          <w:p w14:paraId="4F45A38A" w14:textId="5B474472" w:rsidR="00B23685" w:rsidRPr="000A3F08" w:rsidRDefault="00357F5C" w:rsidP="00CA7EF2">
            <w:pPr>
              <w:spacing w:line="276" w:lineRule="auto"/>
              <w:rPr>
                <w:rFonts w:asciiTheme="minorHAnsi" w:hAnsiTheme="minorHAnsi" w:cstheme="minorHAnsi"/>
                <w:sz w:val="18"/>
                <w:szCs w:val="18"/>
              </w:rPr>
            </w:pPr>
            <w:r>
              <w:rPr>
                <w:rFonts w:asciiTheme="minorHAnsi" w:hAnsiTheme="minorHAnsi" w:cstheme="minorHAnsi"/>
                <w:sz w:val="18"/>
                <w:szCs w:val="18"/>
              </w:rPr>
              <w:t>LEFT TURN</w:t>
            </w:r>
          </w:p>
        </w:tc>
        <w:tc>
          <w:tcPr>
            <w:tcW w:w="860" w:type="dxa"/>
            <w:vAlign w:val="center"/>
          </w:tcPr>
          <w:p w14:paraId="3D9FD3BA" w14:textId="5B1D755D" w:rsidR="00B23685" w:rsidRPr="000A3F08" w:rsidRDefault="00357F5C"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4.35</w:t>
            </w:r>
          </w:p>
        </w:tc>
        <w:tc>
          <w:tcPr>
            <w:tcW w:w="830" w:type="dxa"/>
            <w:vAlign w:val="center"/>
          </w:tcPr>
          <w:p w14:paraId="378A644E" w14:textId="64BC66FA" w:rsidR="00B23685" w:rsidRPr="000A3F08" w:rsidRDefault="00357F5C"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L</w:t>
            </w:r>
          </w:p>
        </w:tc>
        <w:tc>
          <w:tcPr>
            <w:tcW w:w="1600" w:type="dxa"/>
            <w:vAlign w:val="center"/>
          </w:tcPr>
          <w:p w14:paraId="5336E717" w14:textId="1BAD1807" w:rsidR="00B23685" w:rsidRPr="000A3F08" w:rsidRDefault="00357F5C" w:rsidP="00CA7EF2">
            <w:pPr>
              <w:spacing w:line="276" w:lineRule="auto"/>
              <w:rPr>
                <w:rFonts w:asciiTheme="minorHAnsi" w:hAnsiTheme="minorHAnsi" w:cstheme="minorHAnsi"/>
                <w:sz w:val="18"/>
                <w:szCs w:val="18"/>
              </w:rPr>
            </w:pPr>
            <w:r>
              <w:rPr>
                <w:rFonts w:asciiTheme="minorHAnsi" w:hAnsiTheme="minorHAnsi" w:cstheme="minorHAnsi"/>
                <w:sz w:val="18"/>
                <w:szCs w:val="18"/>
              </w:rPr>
              <w:t>L</w:t>
            </w:r>
          </w:p>
        </w:tc>
        <w:tc>
          <w:tcPr>
            <w:tcW w:w="2048" w:type="dxa"/>
            <w:vAlign w:val="center"/>
          </w:tcPr>
          <w:p w14:paraId="7C4C46A0" w14:textId="77777777" w:rsidR="00B23685" w:rsidRPr="000A3F08" w:rsidRDefault="00B23685" w:rsidP="00CA7EF2">
            <w:pPr>
              <w:spacing w:line="276" w:lineRule="auto"/>
              <w:rPr>
                <w:rFonts w:asciiTheme="minorHAnsi" w:hAnsiTheme="minorHAnsi" w:cstheme="minorHAnsi"/>
                <w:sz w:val="18"/>
                <w:szCs w:val="18"/>
              </w:rPr>
            </w:pPr>
          </w:p>
        </w:tc>
      </w:tr>
      <w:tr w:rsidR="00B23685" w:rsidRPr="00C00A59" w14:paraId="0CF71FB2" w14:textId="77777777" w:rsidTr="00C00A59">
        <w:tc>
          <w:tcPr>
            <w:tcW w:w="1667" w:type="dxa"/>
            <w:vAlign w:val="center"/>
          </w:tcPr>
          <w:p w14:paraId="66017DCD" w14:textId="483AD92C" w:rsidR="00B23685" w:rsidRPr="000A3F08" w:rsidRDefault="00357F5C"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4.53</w:t>
            </w:r>
          </w:p>
        </w:tc>
        <w:tc>
          <w:tcPr>
            <w:tcW w:w="3190" w:type="dxa"/>
            <w:vAlign w:val="center"/>
          </w:tcPr>
          <w:p w14:paraId="62441FA6" w14:textId="20EBAE65" w:rsidR="00B23685" w:rsidRPr="000A3F08" w:rsidRDefault="00357F5C" w:rsidP="00CA7EF2">
            <w:pPr>
              <w:spacing w:line="276" w:lineRule="auto"/>
              <w:rPr>
                <w:rFonts w:asciiTheme="minorHAnsi" w:hAnsiTheme="minorHAnsi" w:cstheme="minorHAnsi"/>
                <w:sz w:val="18"/>
                <w:szCs w:val="18"/>
              </w:rPr>
            </w:pPr>
            <w:r>
              <w:rPr>
                <w:rFonts w:asciiTheme="minorHAnsi" w:hAnsiTheme="minorHAnsi" w:cstheme="minorHAnsi"/>
                <w:sz w:val="18"/>
                <w:szCs w:val="18"/>
              </w:rPr>
              <w:t>FRADDON ROUNABOUT</w:t>
            </w:r>
          </w:p>
        </w:tc>
        <w:tc>
          <w:tcPr>
            <w:tcW w:w="860" w:type="dxa"/>
            <w:vAlign w:val="center"/>
          </w:tcPr>
          <w:p w14:paraId="6A7F1F02" w14:textId="1A9F8392" w:rsidR="00B23685" w:rsidRPr="000A3F08" w:rsidRDefault="00357F5C"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4.53</w:t>
            </w:r>
          </w:p>
        </w:tc>
        <w:tc>
          <w:tcPr>
            <w:tcW w:w="830" w:type="dxa"/>
            <w:vAlign w:val="center"/>
          </w:tcPr>
          <w:p w14:paraId="29D58BA9" w14:textId="425CF9E2" w:rsidR="00B23685" w:rsidRPr="000A3F08" w:rsidRDefault="00357F5C"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M</w:t>
            </w:r>
          </w:p>
        </w:tc>
        <w:tc>
          <w:tcPr>
            <w:tcW w:w="1600" w:type="dxa"/>
            <w:vAlign w:val="center"/>
          </w:tcPr>
          <w:p w14:paraId="005B9682" w14:textId="77777777" w:rsidR="00B23685" w:rsidRPr="000A3F08" w:rsidRDefault="00B23685" w:rsidP="00CA7EF2">
            <w:pPr>
              <w:spacing w:line="276" w:lineRule="auto"/>
              <w:rPr>
                <w:rFonts w:asciiTheme="minorHAnsi" w:hAnsiTheme="minorHAnsi" w:cstheme="minorHAnsi"/>
                <w:sz w:val="18"/>
                <w:szCs w:val="18"/>
              </w:rPr>
            </w:pPr>
          </w:p>
        </w:tc>
        <w:tc>
          <w:tcPr>
            <w:tcW w:w="2048" w:type="dxa"/>
            <w:vAlign w:val="center"/>
          </w:tcPr>
          <w:p w14:paraId="54A9B0F9" w14:textId="3BAF570A" w:rsidR="00B23685" w:rsidRPr="000A3F08" w:rsidRDefault="00357F5C" w:rsidP="00CA7EF2">
            <w:pPr>
              <w:spacing w:line="276" w:lineRule="auto"/>
              <w:rPr>
                <w:rFonts w:asciiTheme="minorHAnsi" w:hAnsiTheme="minorHAnsi" w:cstheme="minorHAnsi"/>
                <w:sz w:val="18"/>
                <w:szCs w:val="18"/>
              </w:rPr>
            </w:pPr>
            <w:r>
              <w:rPr>
                <w:rFonts w:asciiTheme="minorHAnsi" w:hAnsiTheme="minorHAnsi" w:cstheme="minorHAnsi"/>
                <w:sz w:val="18"/>
                <w:szCs w:val="18"/>
              </w:rPr>
              <w:t>2 X WARNING SIGNS ON APPROACH TO ROUNADABOUT FROM FRADDON AND THE SERVICES, MARSHALL WITH RED FLAG TO BE PRESENT.</w:t>
            </w:r>
          </w:p>
        </w:tc>
      </w:tr>
      <w:tr w:rsidR="00CA7EF2" w:rsidRPr="00C00A59" w14:paraId="11BDF02D" w14:textId="77777777" w:rsidTr="00C00A59">
        <w:tc>
          <w:tcPr>
            <w:tcW w:w="1667" w:type="dxa"/>
            <w:vAlign w:val="center"/>
          </w:tcPr>
          <w:p w14:paraId="69662A8C" w14:textId="7C8E8492" w:rsidR="00CA7EF2" w:rsidRPr="00CB7404" w:rsidRDefault="00357F5C"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4.67</w:t>
            </w:r>
          </w:p>
        </w:tc>
        <w:tc>
          <w:tcPr>
            <w:tcW w:w="3190" w:type="dxa"/>
            <w:vAlign w:val="center"/>
          </w:tcPr>
          <w:p w14:paraId="0F7B19C6" w14:textId="3BC56545" w:rsidR="00CA7EF2" w:rsidRPr="00CB7404" w:rsidRDefault="00357F5C" w:rsidP="00CA7EF2">
            <w:pPr>
              <w:spacing w:line="276" w:lineRule="auto"/>
              <w:rPr>
                <w:rFonts w:asciiTheme="minorHAnsi" w:hAnsiTheme="minorHAnsi" w:cstheme="minorHAnsi"/>
                <w:sz w:val="18"/>
                <w:szCs w:val="18"/>
              </w:rPr>
            </w:pPr>
            <w:r>
              <w:rPr>
                <w:rFonts w:asciiTheme="minorHAnsi" w:hAnsiTheme="minorHAnsi" w:cstheme="minorHAnsi"/>
                <w:sz w:val="18"/>
                <w:szCs w:val="18"/>
              </w:rPr>
              <w:t>LEFT TURN</w:t>
            </w:r>
          </w:p>
        </w:tc>
        <w:tc>
          <w:tcPr>
            <w:tcW w:w="860" w:type="dxa"/>
            <w:vAlign w:val="center"/>
          </w:tcPr>
          <w:p w14:paraId="00987D67" w14:textId="4F1DC0F2" w:rsidR="00CA7EF2" w:rsidRPr="000A3F08" w:rsidRDefault="00357F5C"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4.67</w:t>
            </w:r>
          </w:p>
        </w:tc>
        <w:tc>
          <w:tcPr>
            <w:tcW w:w="830" w:type="dxa"/>
            <w:vAlign w:val="center"/>
          </w:tcPr>
          <w:p w14:paraId="750F7BEE" w14:textId="78DF0393" w:rsidR="00CA7EF2" w:rsidRPr="00CB7404" w:rsidRDefault="00357F5C"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M</w:t>
            </w:r>
          </w:p>
        </w:tc>
        <w:tc>
          <w:tcPr>
            <w:tcW w:w="1600" w:type="dxa"/>
            <w:vAlign w:val="center"/>
          </w:tcPr>
          <w:p w14:paraId="6E125D69" w14:textId="663B4D33" w:rsidR="00CA7EF2" w:rsidRPr="000A3F08" w:rsidRDefault="00357F5C" w:rsidP="00CA7EF2">
            <w:pPr>
              <w:spacing w:line="276" w:lineRule="auto"/>
              <w:rPr>
                <w:rFonts w:asciiTheme="minorHAnsi" w:hAnsiTheme="minorHAnsi" w:cstheme="minorHAnsi"/>
                <w:sz w:val="18"/>
                <w:szCs w:val="18"/>
              </w:rPr>
            </w:pPr>
            <w:r>
              <w:rPr>
                <w:rFonts w:asciiTheme="minorHAnsi" w:hAnsiTheme="minorHAnsi" w:cstheme="minorHAnsi"/>
                <w:sz w:val="18"/>
                <w:szCs w:val="18"/>
              </w:rPr>
              <w:t xml:space="preserve">CAR PARK QUIET ON SUNDAY </w:t>
            </w:r>
            <w:r>
              <w:rPr>
                <w:rFonts w:asciiTheme="minorHAnsi" w:hAnsiTheme="minorHAnsi" w:cstheme="minorHAnsi"/>
                <w:sz w:val="18"/>
                <w:szCs w:val="18"/>
              </w:rPr>
              <w:lastRenderedPageBreak/>
              <w:t>MORNINGS DUE TO SUNDAY TRADING HOURS</w:t>
            </w:r>
          </w:p>
        </w:tc>
        <w:tc>
          <w:tcPr>
            <w:tcW w:w="2048" w:type="dxa"/>
            <w:vAlign w:val="center"/>
          </w:tcPr>
          <w:p w14:paraId="5196656D" w14:textId="2116B1D4" w:rsidR="00CA7EF2" w:rsidRPr="000A3F08" w:rsidRDefault="00357F5C" w:rsidP="00CA7EF2">
            <w:pPr>
              <w:spacing w:line="276" w:lineRule="auto"/>
              <w:rPr>
                <w:rFonts w:asciiTheme="minorHAnsi" w:hAnsiTheme="minorHAnsi" w:cstheme="minorHAnsi"/>
                <w:sz w:val="18"/>
                <w:szCs w:val="18"/>
              </w:rPr>
            </w:pPr>
            <w:r>
              <w:rPr>
                <w:rFonts w:asciiTheme="minorHAnsi" w:hAnsiTheme="minorHAnsi" w:cstheme="minorHAnsi"/>
                <w:sz w:val="18"/>
                <w:szCs w:val="18"/>
              </w:rPr>
              <w:lastRenderedPageBreak/>
              <w:t xml:space="preserve">WARNING SIGN TO BE PLACED OPPOSITE M&amp;S </w:t>
            </w:r>
            <w:r>
              <w:rPr>
                <w:rFonts w:asciiTheme="minorHAnsi" w:hAnsiTheme="minorHAnsi" w:cstheme="minorHAnsi"/>
                <w:sz w:val="18"/>
                <w:szCs w:val="18"/>
              </w:rPr>
              <w:lastRenderedPageBreak/>
              <w:t>CAR PARK ENTRANCE. ANY TIME THE COURSE IS USED OTHER THAN PRIOR TO 10AM ON A SUNDAY MORNING A MARSHSALL NEEDS TO BE PRESENT.</w:t>
            </w:r>
          </w:p>
        </w:tc>
      </w:tr>
      <w:tr w:rsidR="00B23685" w:rsidRPr="00C00A59" w14:paraId="3577B3C6" w14:textId="77777777" w:rsidTr="00C00A59">
        <w:tc>
          <w:tcPr>
            <w:tcW w:w="1667" w:type="dxa"/>
            <w:vAlign w:val="center"/>
          </w:tcPr>
          <w:p w14:paraId="0806AD78" w14:textId="6E8E588C" w:rsidR="00B23685" w:rsidRPr="00CB7404" w:rsidRDefault="00357F5C"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lastRenderedPageBreak/>
              <w:t>4.93</w:t>
            </w:r>
          </w:p>
        </w:tc>
        <w:tc>
          <w:tcPr>
            <w:tcW w:w="3190" w:type="dxa"/>
            <w:vAlign w:val="center"/>
          </w:tcPr>
          <w:p w14:paraId="033981EE" w14:textId="36272A70" w:rsidR="00B23685" w:rsidRPr="00CB7404" w:rsidRDefault="00357F5C" w:rsidP="00CA7EF2">
            <w:pPr>
              <w:spacing w:line="276" w:lineRule="auto"/>
              <w:rPr>
                <w:rFonts w:asciiTheme="minorHAnsi" w:hAnsiTheme="minorHAnsi" w:cstheme="minorHAnsi"/>
                <w:sz w:val="18"/>
                <w:szCs w:val="18"/>
              </w:rPr>
            </w:pPr>
            <w:r>
              <w:rPr>
                <w:rFonts w:asciiTheme="minorHAnsi" w:hAnsiTheme="minorHAnsi" w:cstheme="minorHAnsi"/>
                <w:sz w:val="18"/>
                <w:szCs w:val="18"/>
              </w:rPr>
              <w:t>LEFT TURN</w:t>
            </w:r>
          </w:p>
        </w:tc>
        <w:tc>
          <w:tcPr>
            <w:tcW w:w="860" w:type="dxa"/>
            <w:vAlign w:val="center"/>
          </w:tcPr>
          <w:p w14:paraId="503A36D1" w14:textId="0900EB2D" w:rsidR="00B23685" w:rsidRPr="000A3F08" w:rsidRDefault="00357F5C"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4.93</w:t>
            </w:r>
          </w:p>
        </w:tc>
        <w:tc>
          <w:tcPr>
            <w:tcW w:w="830" w:type="dxa"/>
            <w:vAlign w:val="center"/>
          </w:tcPr>
          <w:p w14:paraId="6455C1F9" w14:textId="320EF25C" w:rsidR="00B23685" w:rsidRPr="00CB7404" w:rsidRDefault="00357F5C"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L</w:t>
            </w:r>
          </w:p>
        </w:tc>
        <w:tc>
          <w:tcPr>
            <w:tcW w:w="1600" w:type="dxa"/>
            <w:vAlign w:val="center"/>
          </w:tcPr>
          <w:p w14:paraId="48FF5A54" w14:textId="77777777" w:rsidR="00B23685" w:rsidRPr="000A3F08" w:rsidRDefault="00B23685" w:rsidP="00CA7EF2">
            <w:pPr>
              <w:spacing w:line="276" w:lineRule="auto"/>
              <w:rPr>
                <w:rFonts w:asciiTheme="minorHAnsi" w:hAnsiTheme="minorHAnsi" w:cstheme="minorHAnsi"/>
                <w:sz w:val="18"/>
                <w:szCs w:val="18"/>
              </w:rPr>
            </w:pPr>
          </w:p>
        </w:tc>
        <w:tc>
          <w:tcPr>
            <w:tcW w:w="2048" w:type="dxa"/>
            <w:vAlign w:val="center"/>
          </w:tcPr>
          <w:p w14:paraId="07391F70" w14:textId="77777777" w:rsidR="00B23685" w:rsidRPr="000A3F08" w:rsidRDefault="00B23685" w:rsidP="00CA7EF2">
            <w:pPr>
              <w:spacing w:line="276" w:lineRule="auto"/>
              <w:rPr>
                <w:rFonts w:asciiTheme="minorHAnsi" w:hAnsiTheme="minorHAnsi" w:cstheme="minorHAnsi"/>
                <w:sz w:val="18"/>
                <w:szCs w:val="18"/>
              </w:rPr>
            </w:pPr>
          </w:p>
        </w:tc>
      </w:tr>
      <w:tr w:rsidR="00357F5C" w:rsidRPr="00C00A59" w14:paraId="78F39A1F" w14:textId="77777777" w:rsidTr="00C00A59">
        <w:tc>
          <w:tcPr>
            <w:tcW w:w="1667" w:type="dxa"/>
            <w:vAlign w:val="center"/>
          </w:tcPr>
          <w:p w14:paraId="6136B970" w14:textId="23703994" w:rsidR="00357F5C" w:rsidRPr="00CB7404" w:rsidRDefault="00357F5C"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5.67</w:t>
            </w:r>
          </w:p>
        </w:tc>
        <w:tc>
          <w:tcPr>
            <w:tcW w:w="3190" w:type="dxa"/>
            <w:vAlign w:val="center"/>
          </w:tcPr>
          <w:p w14:paraId="0B74F50D" w14:textId="44DA2C8A" w:rsidR="00357F5C" w:rsidRPr="00CB7404" w:rsidRDefault="00357F5C" w:rsidP="00CA7EF2">
            <w:pPr>
              <w:spacing w:line="276" w:lineRule="auto"/>
              <w:rPr>
                <w:rFonts w:asciiTheme="minorHAnsi" w:hAnsiTheme="minorHAnsi" w:cstheme="minorHAnsi"/>
                <w:sz w:val="18"/>
                <w:szCs w:val="18"/>
              </w:rPr>
            </w:pPr>
            <w:r>
              <w:rPr>
                <w:rFonts w:asciiTheme="minorHAnsi" w:hAnsiTheme="minorHAnsi" w:cstheme="minorHAnsi"/>
                <w:sz w:val="18"/>
                <w:szCs w:val="18"/>
              </w:rPr>
              <w:t>LEFT TURN</w:t>
            </w:r>
          </w:p>
        </w:tc>
        <w:tc>
          <w:tcPr>
            <w:tcW w:w="860" w:type="dxa"/>
            <w:vAlign w:val="center"/>
          </w:tcPr>
          <w:p w14:paraId="20E9B4C3" w14:textId="273A6B1F" w:rsidR="00357F5C" w:rsidRPr="000A3F08" w:rsidRDefault="00357F5C"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5.67</w:t>
            </w:r>
          </w:p>
        </w:tc>
        <w:tc>
          <w:tcPr>
            <w:tcW w:w="830" w:type="dxa"/>
            <w:vAlign w:val="center"/>
          </w:tcPr>
          <w:p w14:paraId="40C869CB" w14:textId="7AD6EB46" w:rsidR="00357F5C" w:rsidRPr="00CB7404" w:rsidRDefault="00357F5C"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L</w:t>
            </w:r>
          </w:p>
        </w:tc>
        <w:tc>
          <w:tcPr>
            <w:tcW w:w="1600" w:type="dxa"/>
            <w:vAlign w:val="center"/>
          </w:tcPr>
          <w:p w14:paraId="638F5920" w14:textId="77777777" w:rsidR="00357F5C" w:rsidRPr="000A3F08" w:rsidRDefault="00357F5C" w:rsidP="00CA7EF2">
            <w:pPr>
              <w:spacing w:line="276" w:lineRule="auto"/>
              <w:rPr>
                <w:rFonts w:asciiTheme="minorHAnsi" w:hAnsiTheme="minorHAnsi" w:cstheme="minorHAnsi"/>
                <w:sz w:val="18"/>
                <w:szCs w:val="18"/>
              </w:rPr>
            </w:pPr>
          </w:p>
        </w:tc>
        <w:tc>
          <w:tcPr>
            <w:tcW w:w="2048" w:type="dxa"/>
            <w:vAlign w:val="center"/>
          </w:tcPr>
          <w:p w14:paraId="0D5B0C4D" w14:textId="77777777" w:rsidR="00357F5C" w:rsidRPr="000A3F08" w:rsidRDefault="00357F5C" w:rsidP="00CA7EF2">
            <w:pPr>
              <w:spacing w:line="276" w:lineRule="auto"/>
              <w:rPr>
                <w:rFonts w:asciiTheme="minorHAnsi" w:hAnsiTheme="minorHAnsi" w:cstheme="minorHAnsi"/>
                <w:sz w:val="18"/>
                <w:szCs w:val="18"/>
              </w:rPr>
            </w:pPr>
          </w:p>
        </w:tc>
      </w:tr>
      <w:tr w:rsidR="00357F5C" w:rsidRPr="00C00A59" w14:paraId="7CAA0252" w14:textId="77777777" w:rsidTr="00C00A59">
        <w:tc>
          <w:tcPr>
            <w:tcW w:w="1667" w:type="dxa"/>
            <w:vAlign w:val="center"/>
          </w:tcPr>
          <w:p w14:paraId="3433F63A" w14:textId="46F3DDBB" w:rsidR="00357F5C" w:rsidRPr="00CB7404" w:rsidRDefault="00357F5C"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6.50</w:t>
            </w:r>
          </w:p>
        </w:tc>
        <w:tc>
          <w:tcPr>
            <w:tcW w:w="3190" w:type="dxa"/>
            <w:vAlign w:val="center"/>
          </w:tcPr>
          <w:p w14:paraId="4879E46A" w14:textId="7A570F97" w:rsidR="00357F5C" w:rsidRPr="00CB7404" w:rsidRDefault="00357F5C" w:rsidP="00CA7EF2">
            <w:pPr>
              <w:spacing w:line="276" w:lineRule="auto"/>
              <w:rPr>
                <w:rFonts w:asciiTheme="minorHAnsi" w:hAnsiTheme="minorHAnsi" w:cstheme="minorHAnsi"/>
                <w:sz w:val="18"/>
                <w:szCs w:val="18"/>
              </w:rPr>
            </w:pPr>
            <w:r>
              <w:rPr>
                <w:rFonts w:asciiTheme="minorHAnsi" w:hAnsiTheme="minorHAnsi" w:cstheme="minorHAnsi"/>
                <w:sz w:val="18"/>
                <w:szCs w:val="18"/>
              </w:rPr>
              <w:t>ROUNABOUT</w:t>
            </w:r>
          </w:p>
        </w:tc>
        <w:tc>
          <w:tcPr>
            <w:tcW w:w="860" w:type="dxa"/>
            <w:vAlign w:val="center"/>
          </w:tcPr>
          <w:p w14:paraId="073C8C14" w14:textId="43F799A3" w:rsidR="00357F5C" w:rsidRPr="000A3F08" w:rsidRDefault="00357F5C"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6.50</w:t>
            </w:r>
          </w:p>
        </w:tc>
        <w:tc>
          <w:tcPr>
            <w:tcW w:w="830" w:type="dxa"/>
            <w:vAlign w:val="center"/>
          </w:tcPr>
          <w:p w14:paraId="38D69F60" w14:textId="769330EB" w:rsidR="00357F5C" w:rsidRPr="00CB7404" w:rsidRDefault="00357F5C"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M</w:t>
            </w:r>
          </w:p>
        </w:tc>
        <w:tc>
          <w:tcPr>
            <w:tcW w:w="1600" w:type="dxa"/>
            <w:vAlign w:val="center"/>
          </w:tcPr>
          <w:p w14:paraId="1CAD03FD" w14:textId="77777777" w:rsidR="00357F5C" w:rsidRPr="000A3F08" w:rsidRDefault="00357F5C" w:rsidP="00CA7EF2">
            <w:pPr>
              <w:spacing w:line="276" w:lineRule="auto"/>
              <w:rPr>
                <w:rFonts w:asciiTheme="minorHAnsi" w:hAnsiTheme="minorHAnsi" w:cstheme="minorHAnsi"/>
                <w:sz w:val="18"/>
                <w:szCs w:val="18"/>
              </w:rPr>
            </w:pPr>
          </w:p>
        </w:tc>
        <w:tc>
          <w:tcPr>
            <w:tcW w:w="2048" w:type="dxa"/>
            <w:vAlign w:val="center"/>
          </w:tcPr>
          <w:p w14:paraId="347EB9C8" w14:textId="3DC2440E" w:rsidR="00357F5C" w:rsidRPr="000A3F08" w:rsidRDefault="00357F5C" w:rsidP="00CA7EF2">
            <w:pPr>
              <w:spacing w:line="276" w:lineRule="auto"/>
              <w:rPr>
                <w:rFonts w:asciiTheme="minorHAnsi" w:hAnsiTheme="minorHAnsi" w:cstheme="minorHAnsi"/>
                <w:sz w:val="18"/>
                <w:szCs w:val="18"/>
              </w:rPr>
            </w:pPr>
            <w:r>
              <w:rPr>
                <w:rFonts w:asciiTheme="minorHAnsi" w:hAnsiTheme="minorHAnsi" w:cstheme="minorHAnsi"/>
                <w:sz w:val="18"/>
                <w:szCs w:val="18"/>
              </w:rPr>
              <w:t>COVERED BY BRIGHTON ROUNDABOUT AT 2.56 MILES</w:t>
            </w:r>
          </w:p>
        </w:tc>
      </w:tr>
      <w:tr w:rsidR="00357F5C" w:rsidRPr="00C00A59" w14:paraId="42BDC0E5" w14:textId="77777777" w:rsidTr="00C00A59">
        <w:tc>
          <w:tcPr>
            <w:tcW w:w="1667" w:type="dxa"/>
            <w:vAlign w:val="center"/>
          </w:tcPr>
          <w:p w14:paraId="589CA9A6" w14:textId="263C819D" w:rsidR="00357F5C" w:rsidRPr="00CB7404" w:rsidRDefault="00357F5C"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8.66</w:t>
            </w:r>
          </w:p>
        </w:tc>
        <w:tc>
          <w:tcPr>
            <w:tcW w:w="3190" w:type="dxa"/>
            <w:vAlign w:val="center"/>
          </w:tcPr>
          <w:p w14:paraId="0D253B78" w14:textId="44F1E965" w:rsidR="00357F5C" w:rsidRPr="00CB7404" w:rsidRDefault="00357F5C" w:rsidP="00CA7EF2">
            <w:pPr>
              <w:spacing w:line="276" w:lineRule="auto"/>
              <w:rPr>
                <w:rFonts w:asciiTheme="minorHAnsi" w:hAnsiTheme="minorHAnsi" w:cstheme="minorHAnsi"/>
                <w:sz w:val="18"/>
                <w:szCs w:val="18"/>
              </w:rPr>
            </w:pPr>
            <w:r>
              <w:rPr>
                <w:rFonts w:asciiTheme="minorHAnsi" w:hAnsiTheme="minorHAnsi" w:cstheme="minorHAnsi"/>
                <w:sz w:val="18"/>
                <w:szCs w:val="18"/>
              </w:rPr>
              <w:t>LEFT TURN</w:t>
            </w:r>
          </w:p>
        </w:tc>
        <w:tc>
          <w:tcPr>
            <w:tcW w:w="860" w:type="dxa"/>
            <w:vAlign w:val="center"/>
          </w:tcPr>
          <w:p w14:paraId="68672F3A" w14:textId="1CBF05EC" w:rsidR="00357F5C" w:rsidRPr="000A3F08" w:rsidRDefault="00357F5C"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8.66</w:t>
            </w:r>
          </w:p>
        </w:tc>
        <w:tc>
          <w:tcPr>
            <w:tcW w:w="830" w:type="dxa"/>
            <w:vAlign w:val="center"/>
          </w:tcPr>
          <w:p w14:paraId="598BAC98" w14:textId="52B89A3A" w:rsidR="00357F5C" w:rsidRPr="00CB7404" w:rsidRDefault="00357F5C"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L</w:t>
            </w:r>
          </w:p>
        </w:tc>
        <w:tc>
          <w:tcPr>
            <w:tcW w:w="1600" w:type="dxa"/>
            <w:vAlign w:val="center"/>
          </w:tcPr>
          <w:p w14:paraId="5E692BF8" w14:textId="77777777" w:rsidR="00357F5C" w:rsidRPr="000A3F08" w:rsidRDefault="00357F5C" w:rsidP="00CA7EF2">
            <w:pPr>
              <w:spacing w:line="276" w:lineRule="auto"/>
              <w:rPr>
                <w:rFonts w:asciiTheme="minorHAnsi" w:hAnsiTheme="minorHAnsi" w:cstheme="minorHAnsi"/>
                <w:sz w:val="18"/>
                <w:szCs w:val="18"/>
              </w:rPr>
            </w:pPr>
          </w:p>
        </w:tc>
        <w:tc>
          <w:tcPr>
            <w:tcW w:w="2048" w:type="dxa"/>
            <w:vAlign w:val="center"/>
          </w:tcPr>
          <w:p w14:paraId="03C8A064" w14:textId="77777777" w:rsidR="00357F5C" w:rsidRPr="000A3F08" w:rsidRDefault="00357F5C" w:rsidP="00CA7EF2">
            <w:pPr>
              <w:spacing w:line="276" w:lineRule="auto"/>
              <w:rPr>
                <w:rFonts w:asciiTheme="minorHAnsi" w:hAnsiTheme="minorHAnsi" w:cstheme="minorHAnsi"/>
                <w:sz w:val="18"/>
                <w:szCs w:val="18"/>
              </w:rPr>
            </w:pPr>
          </w:p>
        </w:tc>
      </w:tr>
      <w:tr w:rsidR="00357F5C" w:rsidRPr="00C00A59" w14:paraId="78164FEF" w14:textId="77777777" w:rsidTr="00C00A59">
        <w:tc>
          <w:tcPr>
            <w:tcW w:w="1667" w:type="dxa"/>
            <w:vAlign w:val="center"/>
          </w:tcPr>
          <w:p w14:paraId="1F82D419" w14:textId="4445217F" w:rsidR="00357F5C" w:rsidRPr="00CB7404" w:rsidRDefault="00357F5C"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9.08</w:t>
            </w:r>
          </w:p>
        </w:tc>
        <w:tc>
          <w:tcPr>
            <w:tcW w:w="3190" w:type="dxa"/>
            <w:vAlign w:val="center"/>
          </w:tcPr>
          <w:p w14:paraId="790F7CD9" w14:textId="1E19807A" w:rsidR="00357F5C" w:rsidRPr="00CB7404" w:rsidRDefault="00357F5C" w:rsidP="00CA7EF2">
            <w:pPr>
              <w:spacing w:line="276" w:lineRule="auto"/>
              <w:rPr>
                <w:rFonts w:asciiTheme="minorHAnsi" w:hAnsiTheme="minorHAnsi" w:cstheme="minorHAnsi"/>
                <w:sz w:val="18"/>
                <w:szCs w:val="18"/>
              </w:rPr>
            </w:pPr>
            <w:r>
              <w:rPr>
                <w:rFonts w:asciiTheme="minorHAnsi" w:hAnsiTheme="minorHAnsi" w:cstheme="minorHAnsi"/>
                <w:sz w:val="18"/>
                <w:szCs w:val="18"/>
              </w:rPr>
              <w:t>LEFT TURN</w:t>
            </w:r>
          </w:p>
        </w:tc>
        <w:tc>
          <w:tcPr>
            <w:tcW w:w="860" w:type="dxa"/>
            <w:vAlign w:val="center"/>
          </w:tcPr>
          <w:p w14:paraId="623592C2" w14:textId="673D454E" w:rsidR="00357F5C" w:rsidRPr="000A3F08" w:rsidRDefault="00357F5C"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9.08</w:t>
            </w:r>
          </w:p>
        </w:tc>
        <w:tc>
          <w:tcPr>
            <w:tcW w:w="830" w:type="dxa"/>
            <w:vAlign w:val="center"/>
          </w:tcPr>
          <w:p w14:paraId="3C4BF51E" w14:textId="3A063D89" w:rsidR="00357F5C" w:rsidRPr="00CB7404" w:rsidRDefault="00357F5C"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L</w:t>
            </w:r>
          </w:p>
        </w:tc>
        <w:tc>
          <w:tcPr>
            <w:tcW w:w="1600" w:type="dxa"/>
            <w:vAlign w:val="center"/>
          </w:tcPr>
          <w:p w14:paraId="4907552B" w14:textId="77777777" w:rsidR="00357F5C" w:rsidRPr="000A3F08" w:rsidRDefault="00357F5C" w:rsidP="00CA7EF2">
            <w:pPr>
              <w:spacing w:line="276" w:lineRule="auto"/>
              <w:rPr>
                <w:rFonts w:asciiTheme="minorHAnsi" w:hAnsiTheme="minorHAnsi" w:cstheme="minorHAnsi"/>
                <w:sz w:val="18"/>
                <w:szCs w:val="18"/>
              </w:rPr>
            </w:pPr>
          </w:p>
        </w:tc>
        <w:tc>
          <w:tcPr>
            <w:tcW w:w="2048" w:type="dxa"/>
            <w:vAlign w:val="center"/>
          </w:tcPr>
          <w:p w14:paraId="395B2139" w14:textId="77777777" w:rsidR="00357F5C" w:rsidRPr="000A3F08" w:rsidRDefault="00357F5C" w:rsidP="00CA7EF2">
            <w:pPr>
              <w:spacing w:line="276" w:lineRule="auto"/>
              <w:rPr>
                <w:rFonts w:asciiTheme="minorHAnsi" w:hAnsiTheme="minorHAnsi" w:cstheme="minorHAnsi"/>
                <w:sz w:val="18"/>
                <w:szCs w:val="18"/>
              </w:rPr>
            </w:pPr>
          </w:p>
        </w:tc>
      </w:tr>
      <w:tr w:rsidR="00357F5C" w:rsidRPr="00C00A59" w14:paraId="16DF0F90" w14:textId="77777777" w:rsidTr="00C00A59">
        <w:tc>
          <w:tcPr>
            <w:tcW w:w="1667" w:type="dxa"/>
            <w:vAlign w:val="center"/>
          </w:tcPr>
          <w:p w14:paraId="097994D4" w14:textId="4F4DCCE7" w:rsidR="00357F5C" w:rsidRPr="00CB7404" w:rsidRDefault="00357F5C"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9.13</w:t>
            </w:r>
          </w:p>
        </w:tc>
        <w:tc>
          <w:tcPr>
            <w:tcW w:w="3190" w:type="dxa"/>
            <w:vAlign w:val="center"/>
          </w:tcPr>
          <w:p w14:paraId="184F2FC2" w14:textId="675DBDEB" w:rsidR="00357F5C" w:rsidRPr="00CB7404" w:rsidRDefault="00357F5C" w:rsidP="00CA7EF2">
            <w:pPr>
              <w:spacing w:line="276" w:lineRule="auto"/>
              <w:rPr>
                <w:rFonts w:asciiTheme="minorHAnsi" w:hAnsiTheme="minorHAnsi" w:cstheme="minorHAnsi"/>
                <w:sz w:val="18"/>
                <w:szCs w:val="18"/>
              </w:rPr>
            </w:pPr>
            <w:r>
              <w:rPr>
                <w:rFonts w:asciiTheme="minorHAnsi" w:hAnsiTheme="minorHAnsi" w:cstheme="minorHAnsi"/>
                <w:sz w:val="18"/>
                <w:szCs w:val="18"/>
              </w:rPr>
              <w:t>LEFT TURN</w:t>
            </w:r>
          </w:p>
        </w:tc>
        <w:tc>
          <w:tcPr>
            <w:tcW w:w="860" w:type="dxa"/>
            <w:vAlign w:val="center"/>
          </w:tcPr>
          <w:p w14:paraId="30E7D56F" w14:textId="7BA4CBD9" w:rsidR="00357F5C" w:rsidRPr="000A3F08" w:rsidRDefault="00357F5C"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9.13</w:t>
            </w:r>
          </w:p>
        </w:tc>
        <w:tc>
          <w:tcPr>
            <w:tcW w:w="830" w:type="dxa"/>
            <w:vAlign w:val="center"/>
          </w:tcPr>
          <w:p w14:paraId="48F3C064" w14:textId="7C3A30F0" w:rsidR="00357F5C" w:rsidRPr="00CB7404" w:rsidRDefault="00357F5C"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L</w:t>
            </w:r>
          </w:p>
        </w:tc>
        <w:tc>
          <w:tcPr>
            <w:tcW w:w="1600" w:type="dxa"/>
            <w:vAlign w:val="center"/>
          </w:tcPr>
          <w:p w14:paraId="4A289797" w14:textId="77777777" w:rsidR="00357F5C" w:rsidRPr="000A3F08" w:rsidRDefault="00357F5C" w:rsidP="00CA7EF2">
            <w:pPr>
              <w:spacing w:line="276" w:lineRule="auto"/>
              <w:rPr>
                <w:rFonts w:asciiTheme="minorHAnsi" w:hAnsiTheme="minorHAnsi" w:cstheme="minorHAnsi"/>
                <w:sz w:val="18"/>
                <w:szCs w:val="18"/>
              </w:rPr>
            </w:pPr>
          </w:p>
        </w:tc>
        <w:tc>
          <w:tcPr>
            <w:tcW w:w="2048" w:type="dxa"/>
            <w:vAlign w:val="center"/>
          </w:tcPr>
          <w:p w14:paraId="124C5ED7" w14:textId="77777777" w:rsidR="00357F5C" w:rsidRPr="000A3F08" w:rsidRDefault="00357F5C" w:rsidP="00CA7EF2">
            <w:pPr>
              <w:spacing w:line="276" w:lineRule="auto"/>
              <w:rPr>
                <w:rFonts w:asciiTheme="minorHAnsi" w:hAnsiTheme="minorHAnsi" w:cstheme="minorHAnsi"/>
                <w:sz w:val="18"/>
                <w:szCs w:val="18"/>
              </w:rPr>
            </w:pPr>
          </w:p>
        </w:tc>
      </w:tr>
      <w:tr w:rsidR="00B23685" w:rsidRPr="00C00A59" w14:paraId="3734608C" w14:textId="77777777" w:rsidTr="00C00A59">
        <w:tc>
          <w:tcPr>
            <w:tcW w:w="1667" w:type="dxa"/>
            <w:vAlign w:val="center"/>
          </w:tcPr>
          <w:p w14:paraId="1DFDBDA9" w14:textId="473FE8B8" w:rsidR="00B23685" w:rsidRPr="00CB7404" w:rsidRDefault="00357F5C"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9.90</w:t>
            </w:r>
          </w:p>
        </w:tc>
        <w:tc>
          <w:tcPr>
            <w:tcW w:w="3190" w:type="dxa"/>
            <w:vAlign w:val="center"/>
          </w:tcPr>
          <w:p w14:paraId="2A61B57E" w14:textId="34C4F340" w:rsidR="00B23685" w:rsidRPr="00CB7404" w:rsidRDefault="00357F5C" w:rsidP="00CA7EF2">
            <w:pPr>
              <w:spacing w:line="276" w:lineRule="auto"/>
              <w:rPr>
                <w:rFonts w:asciiTheme="minorHAnsi" w:hAnsiTheme="minorHAnsi" w:cstheme="minorHAnsi"/>
                <w:sz w:val="18"/>
                <w:szCs w:val="18"/>
              </w:rPr>
            </w:pPr>
            <w:r>
              <w:rPr>
                <w:rFonts w:asciiTheme="minorHAnsi" w:hAnsiTheme="minorHAnsi" w:cstheme="minorHAnsi"/>
                <w:sz w:val="18"/>
                <w:szCs w:val="18"/>
              </w:rPr>
              <w:t>FINISH</w:t>
            </w:r>
          </w:p>
        </w:tc>
        <w:tc>
          <w:tcPr>
            <w:tcW w:w="860" w:type="dxa"/>
            <w:vAlign w:val="center"/>
          </w:tcPr>
          <w:p w14:paraId="017C65FD" w14:textId="1A1C401F" w:rsidR="00B23685" w:rsidRPr="000A3F08" w:rsidRDefault="00357F5C"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9.90</w:t>
            </w:r>
          </w:p>
        </w:tc>
        <w:tc>
          <w:tcPr>
            <w:tcW w:w="830" w:type="dxa"/>
            <w:vAlign w:val="center"/>
          </w:tcPr>
          <w:p w14:paraId="1C614BC4" w14:textId="59F7FF10" w:rsidR="00B23685" w:rsidRPr="00CB7404" w:rsidRDefault="00357F5C" w:rsidP="00CA7EF2">
            <w:pPr>
              <w:spacing w:line="276" w:lineRule="auto"/>
              <w:jc w:val="center"/>
              <w:rPr>
                <w:rFonts w:asciiTheme="minorHAnsi" w:hAnsiTheme="minorHAnsi" w:cstheme="minorHAnsi"/>
                <w:sz w:val="18"/>
                <w:szCs w:val="18"/>
              </w:rPr>
            </w:pPr>
            <w:r>
              <w:rPr>
                <w:rFonts w:asciiTheme="minorHAnsi" w:hAnsiTheme="minorHAnsi" w:cstheme="minorHAnsi"/>
                <w:sz w:val="18"/>
                <w:szCs w:val="18"/>
              </w:rPr>
              <w:t>L</w:t>
            </w:r>
          </w:p>
        </w:tc>
        <w:tc>
          <w:tcPr>
            <w:tcW w:w="1600" w:type="dxa"/>
            <w:vAlign w:val="center"/>
          </w:tcPr>
          <w:p w14:paraId="5BA4622A" w14:textId="77777777" w:rsidR="00B23685" w:rsidRPr="000A3F08" w:rsidRDefault="00B23685" w:rsidP="00CA7EF2">
            <w:pPr>
              <w:spacing w:line="276" w:lineRule="auto"/>
              <w:rPr>
                <w:rFonts w:asciiTheme="minorHAnsi" w:hAnsiTheme="minorHAnsi" w:cstheme="minorHAnsi"/>
                <w:sz w:val="18"/>
                <w:szCs w:val="18"/>
              </w:rPr>
            </w:pPr>
          </w:p>
        </w:tc>
        <w:tc>
          <w:tcPr>
            <w:tcW w:w="2048" w:type="dxa"/>
            <w:vAlign w:val="center"/>
          </w:tcPr>
          <w:p w14:paraId="4C56C0EF" w14:textId="77777777" w:rsidR="00B23685" w:rsidRPr="000A3F08" w:rsidRDefault="00B23685" w:rsidP="00CA7EF2">
            <w:pPr>
              <w:spacing w:line="276" w:lineRule="auto"/>
              <w:rPr>
                <w:rFonts w:asciiTheme="minorHAnsi" w:hAnsiTheme="minorHAnsi" w:cstheme="minorHAnsi"/>
                <w:sz w:val="18"/>
                <w:szCs w:val="18"/>
              </w:rPr>
            </w:pPr>
          </w:p>
        </w:tc>
      </w:tr>
      <w:tr w:rsidR="00CA7EF2" w:rsidRPr="00C00A59" w14:paraId="6127CADF" w14:textId="77777777" w:rsidTr="00C00A59">
        <w:tc>
          <w:tcPr>
            <w:tcW w:w="1667" w:type="dxa"/>
            <w:vAlign w:val="center"/>
          </w:tcPr>
          <w:p w14:paraId="238FD899" w14:textId="31965B63" w:rsidR="00CA7EF2" w:rsidRPr="00CB7404" w:rsidRDefault="00CA7EF2" w:rsidP="00CA7EF2">
            <w:pPr>
              <w:spacing w:line="276" w:lineRule="auto"/>
              <w:jc w:val="center"/>
              <w:rPr>
                <w:rFonts w:asciiTheme="minorHAnsi" w:hAnsiTheme="minorHAnsi" w:cstheme="minorHAnsi"/>
                <w:sz w:val="18"/>
                <w:szCs w:val="18"/>
              </w:rPr>
            </w:pPr>
          </w:p>
        </w:tc>
        <w:tc>
          <w:tcPr>
            <w:tcW w:w="3190" w:type="dxa"/>
            <w:vAlign w:val="center"/>
          </w:tcPr>
          <w:p w14:paraId="607535E7" w14:textId="06C0E824" w:rsidR="00CA7EF2" w:rsidRPr="00CB7404" w:rsidRDefault="00CA7EF2" w:rsidP="00CA7EF2">
            <w:pPr>
              <w:spacing w:line="276" w:lineRule="auto"/>
              <w:rPr>
                <w:rFonts w:asciiTheme="minorHAnsi" w:hAnsiTheme="minorHAnsi" w:cstheme="minorHAnsi"/>
                <w:sz w:val="18"/>
                <w:szCs w:val="18"/>
              </w:rPr>
            </w:pPr>
          </w:p>
        </w:tc>
        <w:tc>
          <w:tcPr>
            <w:tcW w:w="860" w:type="dxa"/>
            <w:vAlign w:val="center"/>
          </w:tcPr>
          <w:p w14:paraId="0BA1D456" w14:textId="3702F013" w:rsidR="00CA7EF2" w:rsidRPr="000A3F08" w:rsidRDefault="00CA7EF2" w:rsidP="00CA7EF2">
            <w:pPr>
              <w:spacing w:line="276" w:lineRule="auto"/>
              <w:jc w:val="center"/>
              <w:rPr>
                <w:rFonts w:asciiTheme="minorHAnsi" w:hAnsiTheme="minorHAnsi" w:cstheme="minorHAnsi"/>
                <w:sz w:val="18"/>
                <w:szCs w:val="18"/>
              </w:rPr>
            </w:pPr>
          </w:p>
        </w:tc>
        <w:tc>
          <w:tcPr>
            <w:tcW w:w="830" w:type="dxa"/>
            <w:vAlign w:val="center"/>
          </w:tcPr>
          <w:p w14:paraId="5A5B8C8E" w14:textId="0F186C64" w:rsidR="00CA7EF2" w:rsidRPr="00CB7404" w:rsidRDefault="00CA7EF2" w:rsidP="00CA7EF2">
            <w:pPr>
              <w:spacing w:line="276" w:lineRule="auto"/>
              <w:jc w:val="center"/>
              <w:rPr>
                <w:rFonts w:asciiTheme="minorHAnsi" w:hAnsiTheme="minorHAnsi" w:cstheme="minorHAnsi"/>
                <w:sz w:val="18"/>
                <w:szCs w:val="18"/>
              </w:rPr>
            </w:pPr>
          </w:p>
        </w:tc>
        <w:tc>
          <w:tcPr>
            <w:tcW w:w="1600" w:type="dxa"/>
            <w:vAlign w:val="center"/>
          </w:tcPr>
          <w:p w14:paraId="052C0EF6" w14:textId="0AD456F3" w:rsidR="00CA7EF2" w:rsidRPr="000A3F08" w:rsidRDefault="00CA7EF2" w:rsidP="00CA7EF2">
            <w:pPr>
              <w:spacing w:line="276" w:lineRule="auto"/>
              <w:rPr>
                <w:rFonts w:asciiTheme="minorHAnsi" w:hAnsiTheme="minorHAnsi" w:cstheme="minorHAnsi"/>
                <w:sz w:val="18"/>
                <w:szCs w:val="18"/>
              </w:rPr>
            </w:pPr>
          </w:p>
        </w:tc>
        <w:tc>
          <w:tcPr>
            <w:tcW w:w="2048" w:type="dxa"/>
            <w:vAlign w:val="center"/>
          </w:tcPr>
          <w:p w14:paraId="0646B203" w14:textId="32E06383" w:rsidR="00CA7EF2" w:rsidRPr="00CB7404" w:rsidRDefault="00CA7EF2" w:rsidP="00CA7EF2">
            <w:pPr>
              <w:autoSpaceDE w:val="0"/>
              <w:autoSpaceDN w:val="0"/>
              <w:adjustRightInd w:val="0"/>
              <w:rPr>
                <w:rFonts w:asciiTheme="minorHAnsi" w:hAnsiTheme="minorHAnsi" w:cstheme="minorHAnsi"/>
                <w:sz w:val="18"/>
                <w:szCs w:val="18"/>
              </w:rPr>
            </w:pPr>
          </w:p>
        </w:tc>
      </w:tr>
    </w:tbl>
    <w:p w14:paraId="61189849" w14:textId="77777777" w:rsidR="006D492C" w:rsidRDefault="006D492C" w:rsidP="001A2760">
      <w:pPr>
        <w:spacing w:line="276" w:lineRule="auto"/>
        <w:jc w:val="both"/>
        <w:rPr>
          <w:rFonts w:asciiTheme="minorHAnsi" w:hAnsiTheme="minorHAnsi" w:cstheme="minorHAnsi"/>
          <w:sz w:val="22"/>
          <w:szCs w:val="22"/>
        </w:rPr>
      </w:pPr>
    </w:p>
    <w:p w14:paraId="07970DC0" w14:textId="77777777" w:rsidR="006D492C" w:rsidRDefault="006D492C" w:rsidP="001A2760">
      <w:pPr>
        <w:spacing w:line="276" w:lineRule="auto"/>
        <w:jc w:val="both"/>
        <w:rPr>
          <w:rFonts w:asciiTheme="minorHAnsi" w:hAnsiTheme="minorHAnsi" w:cstheme="minorHAnsi"/>
          <w:sz w:val="22"/>
          <w:szCs w:val="22"/>
        </w:rPr>
      </w:pPr>
    </w:p>
    <w:p w14:paraId="48F74170" w14:textId="77777777" w:rsidR="006D492C" w:rsidRDefault="006D492C" w:rsidP="001A2760">
      <w:pPr>
        <w:spacing w:line="276" w:lineRule="auto"/>
        <w:jc w:val="both"/>
        <w:rPr>
          <w:rFonts w:asciiTheme="minorHAnsi" w:hAnsiTheme="minorHAnsi" w:cstheme="minorHAnsi"/>
          <w:sz w:val="22"/>
          <w:szCs w:val="22"/>
        </w:rPr>
      </w:pPr>
    </w:p>
    <w:p w14:paraId="5096327D" w14:textId="77777777" w:rsidR="0077183B" w:rsidRDefault="0077183B" w:rsidP="0077183B">
      <w:pPr>
        <w:spacing w:line="276" w:lineRule="auto"/>
        <w:rPr>
          <w:rFonts w:asciiTheme="minorHAnsi" w:hAnsiTheme="minorHAnsi" w:cstheme="minorHAnsi"/>
          <w:b/>
          <w:bCs/>
          <w:u w:val="single"/>
        </w:rPr>
      </w:pPr>
      <w:r w:rsidRPr="0077183B">
        <w:rPr>
          <w:rFonts w:asciiTheme="minorHAnsi" w:hAnsiTheme="minorHAnsi" w:cstheme="minorHAnsi"/>
          <w:b/>
          <w:bCs/>
          <w:u w:val="single"/>
        </w:rPr>
        <w:t>References:</w:t>
      </w:r>
    </w:p>
    <w:p w14:paraId="2D1BC638" w14:textId="77777777" w:rsidR="0077183B" w:rsidRPr="0077183B" w:rsidRDefault="0077183B" w:rsidP="0077183B">
      <w:pPr>
        <w:spacing w:line="276" w:lineRule="auto"/>
        <w:rPr>
          <w:rFonts w:asciiTheme="minorHAnsi" w:hAnsiTheme="minorHAnsi" w:cstheme="minorHAnsi"/>
          <w:b/>
          <w:bCs/>
          <w:u w:val="single"/>
        </w:rPr>
      </w:pPr>
    </w:p>
    <w:p w14:paraId="1D901FE6" w14:textId="77777777" w:rsidR="00C51608" w:rsidRPr="0077183B" w:rsidRDefault="0077183B" w:rsidP="0077183B">
      <w:pPr>
        <w:spacing w:line="276" w:lineRule="auto"/>
        <w:rPr>
          <w:rFonts w:asciiTheme="minorHAnsi" w:hAnsiTheme="minorHAnsi" w:cstheme="minorHAnsi"/>
        </w:rPr>
      </w:pPr>
      <w:r w:rsidRPr="0077183B">
        <w:rPr>
          <w:rFonts w:asciiTheme="minorHAnsi" w:hAnsiTheme="minorHAnsi" w:cstheme="minorHAnsi"/>
          <w:b/>
          <w:bCs/>
          <w:i/>
          <w:iCs/>
        </w:rPr>
        <w:t>CTT GN22 – Risk Assessment</w:t>
      </w:r>
    </w:p>
    <w:p w14:paraId="3D246DF5" w14:textId="77777777" w:rsidR="00C51608" w:rsidRDefault="00C51608" w:rsidP="009706F9">
      <w:pPr>
        <w:spacing w:line="276" w:lineRule="auto"/>
        <w:rPr>
          <w:rFonts w:asciiTheme="minorHAnsi" w:hAnsiTheme="minorHAnsi" w:cstheme="minorHAnsi"/>
          <w:sz w:val="22"/>
          <w:szCs w:val="22"/>
        </w:rPr>
      </w:pPr>
    </w:p>
    <w:p w14:paraId="0CC8F4CB" w14:textId="77777777" w:rsidR="00623103" w:rsidRDefault="00623103"/>
    <w:sectPr w:rsidR="00623103" w:rsidSect="00E62ADE">
      <w:headerReference w:type="default" r:id="rId10"/>
      <w:footerReference w:type="default" r:id="rId11"/>
      <w:pgSz w:w="11907" w:h="16840" w:code="9"/>
      <w:pgMar w:top="1134" w:right="851" w:bottom="567"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255A8" w14:textId="77777777" w:rsidR="00576833" w:rsidRDefault="00576833" w:rsidP="0084537B">
      <w:r>
        <w:separator/>
      </w:r>
    </w:p>
  </w:endnote>
  <w:endnote w:type="continuationSeparator" w:id="0">
    <w:p w14:paraId="74EEBF26" w14:textId="77777777" w:rsidR="00576833" w:rsidRDefault="00576833" w:rsidP="0084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960947"/>
      <w:docPartObj>
        <w:docPartGallery w:val="Page Numbers (Bottom of Page)"/>
        <w:docPartUnique/>
      </w:docPartObj>
    </w:sdtPr>
    <w:sdtEndPr>
      <w:rPr>
        <w:rFonts w:asciiTheme="minorHAnsi" w:hAnsiTheme="minorHAnsi" w:cstheme="minorHAnsi"/>
        <w:color w:val="7F7F7F" w:themeColor="background1" w:themeShade="7F"/>
        <w:spacing w:val="60"/>
        <w:sz w:val="20"/>
        <w:szCs w:val="20"/>
      </w:rPr>
    </w:sdtEndPr>
    <w:sdtContent>
      <w:p w14:paraId="3EABA6DC" w14:textId="2C79E1E7" w:rsidR="00357F5C" w:rsidRPr="00926D3A" w:rsidRDefault="00357F5C">
        <w:pPr>
          <w:pStyle w:val="Footer"/>
          <w:pBdr>
            <w:top w:val="single" w:sz="4" w:space="1" w:color="D9D9D9" w:themeColor="background1" w:themeShade="D9"/>
          </w:pBdr>
          <w:rPr>
            <w:rFonts w:asciiTheme="minorHAnsi" w:hAnsiTheme="minorHAnsi" w:cstheme="minorHAnsi"/>
            <w:b/>
            <w:bCs/>
            <w:sz w:val="20"/>
            <w:szCs w:val="20"/>
          </w:rPr>
        </w:pPr>
        <w:r w:rsidRPr="00E07820">
          <w:rPr>
            <w:rFonts w:asciiTheme="minorHAnsi" w:hAnsiTheme="minorHAnsi" w:cstheme="minorHAnsi"/>
            <w:b/>
            <w:bCs/>
            <w:color w:val="FF0000"/>
          </w:rPr>
          <w:t>Printed copies are uncontrolled</w:t>
        </w:r>
        <w:r>
          <w:rPr>
            <w:rFonts w:asciiTheme="minorHAnsi" w:hAnsiTheme="minorHAnsi" w:cstheme="minorHAnsi"/>
            <w:b/>
            <w:bCs/>
          </w:rPr>
          <w:tab/>
        </w:r>
        <w:r>
          <w:rPr>
            <w:rFonts w:asciiTheme="minorHAnsi" w:hAnsiTheme="minorHAnsi" w:cstheme="minorHAnsi"/>
            <w:b/>
            <w:bCs/>
          </w:rPr>
          <w:tab/>
          <w:t xml:space="preserve"> </w:t>
        </w:r>
        <w:r w:rsidRPr="00926D3A">
          <w:rPr>
            <w:rFonts w:asciiTheme="minorHAnsi" w:hAnsiTheme="minorHAnsi" w:cstheme="minorHAnsi"/>
            <w:sz w:val="20"/>
            <w:szCs w:val="20"/>
          </w:rPr>
          <w:fldChar w:fldCharType="begin"/>
        </w:r>
        <w:r w:rsidRPr="00926D3A">
          <w:rPr>
            <w:rFonts w:asciiTheme="minorHAnsi" w:hAnsiTheme="minorHAnsi" w:cstheme="minorHAnsi"/>
            <w:sz w:val="20"/>
            <w:szCs w:val="20"/>
          </w:rPr>
          <w:instrText xml:space="preserve"> PAGE   \* MERGEFORMAT </w:instrText>
        </w:r>
        <w:r w:rsidRPr="00926D3A">
          <w:rPr>
            <w:rFonts w:asciiTheme="minorHAnsi" w:hAnsiTheme="minorHAnsi" w:cstheme="minorHAnsi"/>
            <w:sz w:val="20"/>
            <w:szCs w:val="20"/>
          </w:rPr>
          <w:fldChar w:fldCharType="separate"/>
        </w:r>
        <w:r w:rsidR="00047B1E" w:rsidRPr="00047B1E">
          <w:rPr>
            <w:rFonts w:asciiTheme="minorHAnsi" w:hAnsiTheme="minorHAnsi" w:cstheme="minorHAnsi"/>
            <w:b/>
            <w:bCs/>
            <w:noProof/>
            <w:sz w:val="20"/>
            <w:szCs w:val="20"/>
          </w:rPr>
          <w:t>1</w:t>
        </w:r>
        <w:r w:rsidRPr="00926D3A">
          <w:rPr>
            <w:rFonts w:asciiTheme="minorHAnsi" w:hAnsiTheme="minorHAnsi" w:cstheme="minorHAnsi"/>
            <w:b/>
            <w:bCs/>
            <w:noProof/>
            <w:sz w:val="20"/>
            <w:szCs w:val="20"/>
          </w:rPr>
          <w:fldChar w:fldCharType="end"/>
        </w:r>
        <w:r w:rsidRPr="00926D3A">
          <w:rPr>
            <w:rFonts w:asciiTheme="minorHAnsi" w:hAnsiTheme="minorHAnsi" w:cstheme="minorHAnsi"/>
            <w:b/>
            <w:bCs/>
            <w:sz w:val="20"/>
            <w:szCs w:val="20"/>
          </w:rPr>
          <w:t xml:space="preserve"> | </w:t>
        </w:r>
        <w:r w:rsidRPr="00926D3A">
          <w:rPr>
            <w:rFonts w:asciiTheme="minorHAnsi" w:hAnsiTheme="minorHAnsi" w:cstheme="minorHAnsi"/>
            <w:color w:val="7F7F7F" w:themeColor="background1" w:themeShade="7F"/>
            <w:spacing w:val="60"/>
            <w:sz w:val="20"/>
            <w:szCs w:val="20"/>
          </w:rPr>
          <w:t>Page</w:t>
        </w:r>
      </w:p>
    </w:sdtContent>
  </w:sdt>
  <w:p w14:paraId="5A2D1917" w14:textId="77777777" w:rsidR="00357F5C" w:rsidRDefault="00357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E9586" w14:textId="77777777" w:rsidR="00576833" w:rsidRDefault="00576833" w:rsidP="0084537B">
      <w:r>
        <w:separator/>
      </w:r>
    </w:p>
  </w:footnote>
  <w:footnote w:type="continuationSeparator" w:id="0">
    <w:p w14:paraId="1B5E7025" w14:textId="77777777" w:rsidR="00576833" w:rsidRDefault="00576833" w:rsidP="00845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080"/>
    </w:tblGrid>
    <w:tr w:rsidR="00357F5C" w14:paraId="1E332368" w14:textId="77777777" w:rsidTr="00802119">
      <w:tc>
        <w:tcPr>
          <w:tcW w:w="5264" w:type="dxa"/>
        </w:tcPr>
        <w:p w14:paraId="70E8BA37" w14:textId="77777777" w:rsidR="00357F5C" w:rsidRDefault="00357F5C">
          <w:pPr>
            <w:pStyle w:val="Header"/>
          </w:pPr>
          <w:r>
            <w:rPr>
              <w:noProof/>
            </w:rPr>
            <w:drawing>
              <wp:inline distT="0" distB="0" distL="0" distR="0" wp14:anchorId="0610505E" wp14:editId="3AE7D20F">
                <wp:extent cx="1352550" cy="69881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6225" cy="705882"/>
                        </a:xfrm>
                        <a:prstGeom prst="rect">
                          <a:avLst/>
                        </a:prstGeom>
                        <a:noFill/>
                        <a:ln>
                          <a:noFill/>
                        </a:ln>
                      </pic:spPr>
                    </pic:pic>
                  </a:graphicData>
                </a:graphic>
              </wp:inline>
            </w:drawing>
          </w:r>
        </w:p>
      </w:tc>
      <w:tc>
        <w:tcPr>
          <w:tcW w:w="5264" w:type="dxa"/>
        </w:tcPr>
        <w:p w14:paraId="2B3CB715" w14:textId="77777777" w:rsidR="00357F5C" w:rsidRPr="001A2760" w:rsidRDefault="00357F5C" w:rsidP="00F36F67">
          <w:pPr>
            <w:pStyle w:val="NormalWeb"/>
            <w:spacing w:before="0" w:beforeAutospacing="0" w:after="0" w:afterAutospacing="0"/>
            <w:jc w:val="right"/>
            <w:rPr>
              <w:rFonts w:asciiTheme="minorHAnsi" w:hAnsiTheme="minorHAnsi" w:cstheme="minorHAnsi"/>
              <w:b/>
              <w:bCs/>
              <w:color w:val="002060"/>
            </w:rPr>
          </w:pPr>
          <w:r w:rsidRPr="001A2760">
            <w:rPr>
              <w:rFonts w:asciiTheme="minorHAnsi" w:hAnsiTheme="minorHAnsi" w:cstheme="minorHAnsi"/>
              <w:b/>
              <w:bCs/>
              <w:color w:val="002060"/>
            </w:rPr>
            <w:t>Organiser’s Information</w:t>
          </w:r>
        </w:p>
        <w:p w14:paraId="53487812" w14:textId="77777777" w:rsidR="00357F5C" w:rsidRPr="00F36F67" w:rsidRDefault="00357F5C" w:rsidP="00F36F67">
          <w:pPr>
            <w:pStyle w:val="NormalWeb"/>
            <w:spacing w:before="0" w:beforeAutospacing="0" w:after="0" w:afterAutospacing="0"/>
            <w:jc w:val="right"/>
            <w:rPr>
              <w:rFonts w:asciiTheme="minorHAnsi" w:hAnsiTheme="minorHAnsi" w:cstheme="minorHAnsi"/>
              <w:b/>
              <w:bCs/>
            </w:rPr>
          </w:pPr>
          <w:r>
            <w:rPr>
              <w:rFonts w:asciiTheme="minorHAnsi" w:hAnsiTheme="minorHAnsi" w:cstheme="minorHAnsi"/>
              <w:b/>
              <w:bCs/>
            </w:rPr>
            <w:t>Best Practice: Risk Assessment Guidance</w:t>
          </w:r>
          <w:r w:rsidRPr="00E57832">
            <w:rPr>
              <w:rFonts w:asciiTheme="minorHAnsi" w:hAnsiTheme="minorHAnsi" w:cstheme="minorHAnsi"/>
            </w:rPr>
            <w:br/>
          </w:r>
          <w:r w:rsidRPr="00F75606">
            <w:rPr>
              <w:rFonts w:asciiTheme="minorHAnsi" w:hAnsiTheme="minorHAnsi" w:cstheme="minorHAnsi"/>
              <w:b/>
              <w:bCs/>
            </w:rPr>
            <w:t>Issue level: 03</w:t>
          </w:r>
          <w:r w:rsidRPr="00F75606">
            <w:rPr>
              <w:rFonts w:asciiTheme="minorHAnsi" w:hAnsiTheme="minorHAnsi" w:cstheme="minorHAnsi"/>
              <w:b/>
              <w:bCs/>
            </w:rPr>
            <w:br/>
            <w:t xml:space="preserve">Date: </w:t>
          </w:r>
          <w:r>
            <w:rPr>
              <w:rFonts w:asciiTheme="minorHAnsi" w:hAnsiTheme="minorHAnsi" w:cstheme="minorHAnsi"/>
              <w:b/>
              <w:bCs/>
            </w:rPr>
            <w:t>October</w:t>
          </w:r>
          <w:r w:rsidRPr="00F75606">
            <w:rPr>
              <w:rFonts w:asciiTheme="minorHAnsi" w:hAnsiTheme="minorHAnsi" w:cstheme="minorHAnsi"/>
              <w:b/>
              <w:bCs/>
            </w:rPr>
            <w:t xml:space="preserve"> 2022</w:t>
          </w:r>
        </w:p>
      </w:tc>
    </w:tr>
  </w:tbl>
  <w:p w14:paraId="2AE21098" w14:textId="77777777" w:rsidR="00357F5C" w:rsidRDefault="00357F5C">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D57EC"/>
    <w:multiLevelType w:val="hybridMultilevel"/>
    <w:tmpl w:val="6846C36E"/>
    <w:lvl w:ilvl="0" w:tplc="DC6236CA">
      <w:numFmt w:val="bullet"/>
      <w:lvlText w:val=""/>
      <w:lvlJc w:val="left"/>
      <w:pPr>
        <w:ind w:left="360" w:hanging="360"/>
      </w:pPr>
      <w:rPr>
        <w:rFonts w:ascii="Symbol" w:eastAsia="Times New Roman"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643DB0"/>
    <w:multiLevelType w:val="multilevel"/>
    <w:tmpl w:val="8FF6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FD309B"/>
    <w:multiLevelType w:val="multilevel"/>
    <w:tmpl w:val="DC82F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916E69"/>
    <w:multiLevelType w:val="hybridMultilevel"/>
    <w:tmpl w:val="4A400CD8"/>
    <w:lvl w:ilvl="0" w:tplc="DF16DBAE">
      <w:numFmt w:val="bullet"/>
      <w:lvlText w:val=""/>
      <w:lvlJc w:val="left"/>
      <w:pPr>
        <w:ind w:left="720" w:hanging="360"/>
      </w:pPr>
      <w:rPr>
        <w:rFonts w:ascii="Symbol" w:eastAsia="Times New Roman" w:hAnsi="Symbol"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04"/>
    <w:rsid w:val="00000A60"/>
    <w:rsid w:val="00006799"/>
    <w:rsid w:val="00047B1E"/>
    <w:rsid w:val="00055A84"/>
    <w:rsid w:val="00056909"/>
    <w:rsid w:val="00095000"/>
    <w:rsid w:val="000A3F08"/>
    <w:rsid w:val="000A7429"/>
    <w:rsid w:val="000E4EBD"/>
    <w:rsid w:val="0010776A"/>
    <w:rsid w:val="00166F98"/>
    <w:rsid w:val="001A2760"/>
    <w:rsid w:val="001C5003"/>
    <w:rsid w:val="001F7190"/>
    <w:rsid w:val="00223454"/>
    <w:rsid w:val="002445E4"/>
    <w:rsid w:val="00255D1E"/>
    <w:rsid w:val="002A515E"/>
    <w:rsid w:val="00303A41"/>
    <w:rsid w:val="003322CB"/>
    <w:rsid w:val="00357F5C"/>
    <w:rsid w:val="003668A4"/>
    <w:rsid w:val="00395B2E"/>
    <w:rsid w:val="00421345"/>
    <w:rsid w:val="004752DB"/>
    <w:rsid w:val="004B7067"/>
    <w:rsid w:val="00576833"/>
    <w:rsid w:val="00582517"/>
    <w:rsid w:val="005A18FB"/>
    <w:rsid w:val="005A5354"/>
    <w:rsid w:val="005B045C"/>
    <w:rsid w:val="00613D58"/>
    <w:rsid w:val="00623103"/>
    <w:rsid w:val="00643941"/>
    <w:rsid w:val="00654876"/>
    <w:rsid w:val="00655A38"/>
    <w:rsid w:val="00674A56"/>
    <w:rsid w:val="006806FA"/>
    <w:rsid w:val="006B48F5"/>
    <w:rsid w:val="006B7A3D"/>
    <w:rsid w:val="006D492C"/>
    <w:rsid w:val="007052AD"/>
    <w:rsid w:val="00710804"/>
    <w:rsid w:val="00737015"/>
    <w:rsid w:val="00741F11"/>
    <w:rsid w:val="00757B22"/>
    <w:rsid w:val="00757F71"/>
    <w:rsid w:val="007708CE"/>
    <w:rsid w:val="0077183B"/>
    <w:rsid w:val="00773E06"/>
    <w:rsid w:val="00780737"/>
    <w:rsid w:val="007B2ECA"/>
    <w:rsid w:val="007C053C"/>
    <w:rsid w:val="007C3E7E"/>
    <w:rsid w:val="007C4D45"/>
    <w:rsid w:val="00802119"/>
    <w:rsid w:val="00841A10"/>
    <w:rsid w:val="0084537B"/>
    <w:rsid w:val="008565FF"/>
    <w:rsid w:val="008929CF"/>
    <w:rsid w:val="008D1FF3"/>
    <w:rsid w:val="00900BE4"/>
    <w:rsid w:val="0090199A"/>
    <w:rsid w:val="00926D3A"/>
    <w:rsid w:val="00946CF0"/>
    <w:rsid w:val="009706F9"/>
    <w:rsid w:val="00972879"/>
    <w:rsid w:val="009B0C6E"/>
    <w:rsid w:val="009C6C90"/>
    <w:rsid w:val="00A0624D"/>
    <w:rsid w:val="00A3319E"/>
    <w:rsid w:val="00A62DC0"/>
    <w:rsid w:val="00AE6543"/>
    <w:rsid w:val="00AF1CBD"/>
    <w:rsid w:val="00B23685"/>
    <w:rsid w:val="00B4589C"/>
    <w:rsid w:val="00B50534"/>
    <w:rsid w:val="00BA3ACA"/>
    <w:rsid w:val="00BD2290"/>
    <w:rsid w:val="00C00A59"/>
    <w:rsid w:val="00C12137"/>
    <w:rsid w:val="00C22074"/>
    <w:rsid w:val="00C46D52"/>
    <w:rsid w:val="00C51608"/>
    <w:rsid w:val="00C62445"/>
    <w:rsid w:val="00C73348"/>
    <w:rsid w:val="00C85AE5"/>
    <w:rsid w:val="00CA7EF2"/>
    <w:rsid w:val="00CB718A"/>
    <w:rsid w:val="00CB7404"/>
    <w:rsid w:val="00CE0D1F"/>
    <w:rsid w:val="00CF671C"/>
    <w:rsid w:val="00D023EF"/>
    <w:rsid w:val="00D10C9B"/>
    <w:rsid w:val="00D233DB"/>
    <w:rsid w:val="00D5373F"/>
    <w:rsid w:val="00D83028"/>
    <w:rsid w:val="00D96342"/>
    <w:rsid w:val="00DC71FB"/>
    <w:rsid w:val="00DF446D"/>
    <w:rsid w:val="00E076A0"/>
    <w:rsid w:val="00E07820"/>
    <w:rsid w:val="00E269CA"/>
    <w:rsid w:val="00E50294"/>
    <w:rsid w:val="00E57832"/>
    <w:rsid w:val="00E62ADE"/>
    <w:rsid w:val="00E86805"/>
    <w:rsid w:val="00E92180"/>
    <w:rsid w:val="00E95EE2"/>
    <w:rsid w:val="00EB4A15"/>
    <w:rsid w:val="00F36F67"/>
    <w:rsid w:val="00F70570"/>
    <w:rsid w:val="00F75606"/>
    <w:rsid w:val="00F916BA"/>
    <w:rsid w:val="00FF7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21C48B"/>
  <w15:docId w15:val="{8377A50F-64BD-4BEF-85BD-99903766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95EE2"/>
    <w:pPr>
      <w:spacing w:before="100" w:beforeAutospacing="1" w:after="100" w:afterAutospacing="1"/>
    </w:pPr>
  </w:style>
  <w:style w:type="paragraph" w:styleId="Header">
    <w:name w:val="header"/>
    <w:basedOn w:val="Normal"/>
    <w:link w:val="HeaderChar"/>
    <w:uiPriority w:val="99"/>
    <w:unhideWhenUsed/>
    <w:rsid w:val="0084537B"/>
    <w:pPr>
      <w:tabs>
        <w:tab w:val="center" w:pos="4513"/>
        <w:tab w:val="right" w:pos="9026"/>
      </w:tabs>
    </w:pPr>
  </w:style>
  <w:style w:type="character" w:customStyle="1" w:styleId="HeaderChar">
    <w:name w:val="Header Char"/>
    <w:basedOn w:val="DefaultParagraphFont"/>
    <w:link w:val="Header"/>
    <w:uiPriority w:val="99"/>
    <w:rsid w:val="0084537B"/>
    <w:rPr>
      <w:sz w:val="24"/>
      <w:szCs w:val="24"/>
    </w:rPr>
  </w:style>
  <w:style w:type="paragraph" w:styleId="Footer">
    <w:name w:val="footer"/>
    <w:basedOn w:val="Normal"/>
    <w:link w:val="FooterChar"/>
    <w:uiPriority w:val="99"/>
    <w:unhideWhenUsed/>
    <w:rsid w:val="0084537B"/>
    <w:pPr>
      <w:tabs>
        <w:tab w:val="center" w:pos="4513"/>
        <w:tab w:val="right" w:pos="9026"/>
      </w:tabs>
    </w:pPr>
  </w:style>
  <w:style w:type="character" w:customStyle="1" w:styleId="FooterChar">
    <w:name w:val="Footer Char"/>
    <w:basedOn w:val="DefaultParagraphFont"/>
    <w:link w:val="Footer"/>
    <w:uiPriority w:val="99"/>
    <w:rsid w:val="0084537B"/>
    <w:rPr>
      <w:sz w:val="24"/>
      <w:szCs w:val="24"/>
    </w:rPr>
  </w:style>
  <w:style w:type="table" w:styleId="TableGrid">
    <w:name w:val="Table Grid"/>
    <w:basedOn w:val="TableNormal"/>
    <w:uiPriority w:val="39"/>
    <w:rsid w:val="00845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83B"/>
    <w:pPr>
      <w:ind w:left="720"/>
      <w:contextualSpacing/>
    </w:pPr>
  </w:style>
  <w:style w:type="character" w:styleId="Hyperlink">
    <w:name w:val="Hyperlink"/>
    <w:basedOn w:val="DefaultParagraphFont"/>
    <w:uiPriority w:val="99"/>
    <w:unhideWhenUsed/>
    <w:rsid w:val="00223454"/>
    <w:rPr>
      <w:color w:val="0563C1" w:themeColor="hyperlink"/>
      <w:u w:val="single"/>
    </w:rPr>
  </w:style>
  <w:style w:type="character" w:customStyle="1" w:styleId="UnresolvedMention1">
    <w:name w:val="Unresolved Mention1"/>
    <w:basedOn w:val="DefaultParagraphFont"/>
    <w:uiPriority w:val="99"/>
    <w:semiHidden/>
    <w:unhideWhenUsed/>
    <w:rsid w:val="00223454"/>
    <w:rPr>
      <w:color w:val="605E5C"/>
      <w:shd w:val="clear" w:color="auto" w:fill="E1DFDD"/>
    </w:rPr>
  </w:style>
  <w:style w:type="paragraph" w:styleId="BalloonText">
    <w:name w:val="Balloon Text"/>
    <w:basedOn w:val="Normal"/>
    <w:link w:val="BalloonTextChar"/>
    <w:uiPriority w:val="99"/>
    <w:semiHidden/>
    <w:unhideWhenUsed/>
    <w:rsid w:val="00757B22"/>
    <w:rPr>
      <w:rFonts w:ascii="Tahoma" w:hAnsi="Tahoma" w:cs="Tahoma"/>
      <w:sz w:val="16"/>
      <w:szCs w:val="16"/>
    </w:rPr>
  </w:style>
  <w:style w:type="character" w:customStyle="1" w:styleId="BalloonTextChar">
    <w:name w:val="Balloon Text Char"/>
    <w:basedOn w:val="DefaultParagraphFont"/>
    <w:link w:val="BalloonText"/>
    <w:uiPriority w:val="99"/>
    <w:semiHidden/>
    <w:rsid w:val="00757B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2210">
      <w:bodyDiv w:val="1"/>
      <w:marLeft w:val="0"/>
      <w:marRight w:val="0"/>
      <w:marTop w:val="0"/>
      <w:marBottom w:val="0"/>
      <w:divBdr>
        <w:top w:val="none" w:sz="0" w:space="0" w:color="auto"/>
        <w:left w:val="none" w:sz="0" w:space="0" w:color="auto"/>
        <w:bottom w:val="none" w:sz="0" w:space="0" w:color="auto"/>
        <w:right w:val="none" w:sz="0" w:space="0" w:color="auto"/>
      </w:divBdr>
    </w:div>
    <w:div w:id="79760031">
      <w:bodyDiv w:val="1"/>
      <w:marLeft w:val="0"/>
      <w:marRight w:val="0"/>
      <w:marTop w:val="0"/>
      <w:marBottom w:val="0"/>
      <w:divBdr>
        <w:top w:val="none" w:sz="0" w:space="0" w:color="auto"/>
        <w:left w:val="none" w:sz="0" w:space="0" w:color="auto"/>
        <w:bottom w:val="none" w:sz="0" w:space="0" w:color="auto"/>
        <w:right w:val="none" w:sz="0" w:space="0" w:color="auto"/>
      </w:divBdr>
    </w:div>
    <w:div w:id="146171285">
      <w:bodyDiv w:val="1"/>
      <w:marLeft w:val="0"/>
      <w:marRight w:val="0"/>
      <w:marTop w:val="0"/>
      <w:marBottom w:val="0"/>
      <w:divBdr>
        <w:top w:val="none" w:sz="0" w:space="0" w:color="auto"/>
        <w:left w:val="none" w:sz="0" w:space="0" w:color="auto"/>
        <w:bottom w:val="none" w:sz="0" w:space="0" w:color="auto"/>
        <w:right w:val="none" w:sz="0" w:space="0" w:color="auto"/>
      </w:divBdr>
    </w:div>
    <w:div w:id="206727271">
      <w:bodyDiv w:val="1"/>
      <w:marLeft w:val="0"/>
      <w:marRight w:val="0"/>
      <w:marTop w:val="0"/>
      <w:marBottom w:val="0"/>
      <w:divBdr>
        <w:top w:val="none" w:sz="0" w:space="0" w:color="auto"/>
        <w:left w:val="none" w:sz="0" w:space="0" w:color="auto"/>
        <w:bottom w:val="none" w:sz="0" w:space="0" w:color="auto"/>
        <w:right w:val="none" w:sz="0" w:space="0" w:color="auto"/>
      </w:divBdr>
    </w:div>
    <w:div w:id="242645605">
      <w:bodyDiv w:val="1"/>
      <w:marLeft w:val="0"/>
      <w:marRight w:val="0"/>
      <w:marTop w:val="0"/>
      <w:marBottom w:val="0"/>
      <w:divBdr>
        <w:top w:val="none" w:sz="0" w:space="0" w:color="auto"/>
        <w:left w:val="none" w:sz="0" w:space="0" w:color="auto"/>
        <w:bottom w:val="none" w:sz="0" w:space="0" w:color="auto"/>
        <w:right w:val="none" w:sz="0" w:space="0" w:color="auto"/>
      </w:divBdr>
    </w:div>
    <w:div w:id="301858856">
      <w:bodyDiv w:val="1"/>
      <w:marLeft w:val="0"/>
      <w:marRight w:val="0"/>
      <w:marTop w:val="0"/>
      <w:marBottom w:val="0"/>
      <w:divBdr>
        <w:top w:val="none" w:sz="0" w:space="0" w:color="auto"/>
        <w:left w:val="none" w:sz="0" w:space="0" w:color="auto"/>
        <w:bottom w:val="none" w:sz="0" w:space="0" w:color="auto"/>
        <w:right w:val="none" w:sz="0" w:space="0" w:color="auto"/>
      </w:divBdr>
    </w:div>
    <w:div w:id="401103772">
      <w:bodyDiv w:val="1"/>
      <w:marLeft w:val="0"/>
      <w:marRight w:val="0"/>
      <w:marTop w:val="0"/>
      <w:marBottom w:val="0"/>
      <w:divBdr>
        <w:top w:val="none" w:sz="0" w:space="0" w:color="auto"/>
        <w:left w:val="none" w:sz="0" w:space="0" w:color="auto"/>
        <w:bottom w:val="none" w:sz="0" w:space="0" w:color="auto"/>
        <w:right w:val="none" w:sz="0" w:space="0" w:color="auto"/>
      </w:divBdr>
    </w:div>
    <w:div w:id="577400207">
      <w:bodyDiv w:val="1"/>
      <w:marLeft w:val="0"/>
      <w:marRight w:val="0"/>
      <w:marTop w:val="0"/>
      <w:marBottom w:val="0"/>
      <w:divBdr>
        <w:top w:val="none" w:sz="0" w:space="0" w:color="auto"/>
        <w:left w:val="none" w:sz="0" w:space="0" w:color="auto"/>
        <w:bottom w:val="none" w:sz="0" w:space="0" w:color="auto"/>
        <w:right w:val="none" w:sz="0" w:space="0" w:color="auto"/>
      </w:divBdr>
    </w:div>
    <w:div w:id="666204050">
      <w:bodyDiv w:val="1"/>
      <w:marLeft w:val="0"/>
      <w:marRight w:val="0"/>
      <w:marTop w:val="0"/>
      <w:marBottom w:val="0"/>
      <w:divBdr>
        <w:top w:val="none" w:sz="0" w:space="0" w:color="auto"/>
        <w:left w:val="none" w:sz="0" w:space="0" w:color="auto"/>
        <w:bottom w:val="none" w:sz="0" w:space="0" w:color="auto"/>
        <w:right w:val="none" w:sz="0" w:space="0" w:color="auto"/>
      </w:divBdr>
    </w:div>
    <w:div w:id="698357990">
      <w:bodyDiv w:val="1"/>
      <w:marLeft w:val="0"/>
      <w:marRight w:val="0"/>
      <w:marTop w:val="0"/>
      <w:marBottom w:val="0"/>
      <w:divBdr>
        <w:top w:val="none" w:sz="0" w:space="0" w:color="auto"/>
        <w:left w:val="none" w:sz="0" w:space="0" w:color="auto"/>
        <w:bottom w:val="none" w:sz="0" w:space="0" w:color="auto"/>
        <w:right w:val="none" w:sz="0" w:space="0" w:color="auto"/>
      </w:divBdr>
    </w:div>
    <w:div w:id="1146166185">
      <w:bodyDiv w:val="1"/>
      <w:marLeft w:val="0"/>
      <w:marRight w:val="0"/>
      <w:marTop w:val="0"/>
      <w:marBottom w:val="0"/>
      <w:divBdr>
        <w:top w:val="none" w:sz="0" w:space="0" w:color="auto"/>
        <w:left w:val="none" w:sz="0" w:space="0" w:color="auto"/>
        <w:bottom w:val="none" w:sz="0" w:space="0" w:color="auto"/>
        <w:right w:val="none" w:sz="0" w:space="0" w:color="auto"/>
      </w:divBdr>
    </w:div>
    <w:div w:id="1225943276">
      <w:bodyDiv w:val="1"/>
      <w:marLeft w:val="0"/>
      <w:marRight w:val="0"/>
      <w:marTop w:val="0"/>
      <w:marBottom w:val="0"/>
      <w:divBdr>
        <w:top w:val="none" w:sz="0" w:space="0" w:color="auto"/>
        <w:left w:val="none" w:sz="0" w:space="0" w:color="auto"/>
        <w:bottom w:val="none" w:sz="0" w:space="0" w:color="auto"/>
        <w:right w:val="none" w:sz="0" w:space="0" w:color="auto"/>
      </w:divBdr>
    </w:div>
    <w:div w:id="1268004263">
      <w:bodyDiv w:val="1"/>
      <w:marLeft w:val="0"/>
      <w:marRight w:val="0"/>
      <w:marTop w:val="0"/>
      <w:marBottom w:val="0"/>
      <w:divBdr>
        <w:top w:val="none" w:sz="0" w:space="0" w:color="auto"/>
        <w:left w:val="none" w:sz="0" w:space="0" w:color="auto"/>
        <w:bottom w:val="none" w:sz="0" w:space="0" w:color="auto"/>
        <w:right w:val="none" w:sz="0" w:space="0" w:color="auto"/>
      </w:divBdr>
      <w:divsChild>
        <w:div w:id="1854226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570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313647">
      <w:bodyDiv w:val="1"/>
      <w:marLeft w:val="0"/>
      <w:marRight w:val="0"/>
      <w:marTop w:val="0"/>
      <w:marBottom w:val="0"/>
      <w:divBdr>
        <w:top w:val="none" w:sz="0" w:space="0" w:color="auto"/>
        <w:left w:val="none" w:sz="0" w:space="0" w:color="auto"/>
        <w:bottom w:val="none" w:sz="0" w:space="0" w:color="auto"/>
        <w:right w:val="none" w:sz="0" w:space="0" w:color="auto"/>
      </w:divBdr>
    </w:div>
    <w:div w:id="1478453625">
      <w:bodyDiv w:val="1"/>
      <w:marLeft w:val="0"/>
      <w:marRight w:val="0"/>
      <w:marTop w:val="0"/>
      <w:marBottom w:val="0"/>
      <w:divBdr>
        <w:top w:val="none" w:sz="0" w:space="0" w:color="auto"/>
        <w:left w:val="none" w:sz="0" w:space="0" w:color="auto"/>
        <w:bottom w:val="none" w:sz="0" w:space="0" w:color="auto"/>
        <w:right w:val="none" w:sz="0" w:space="0" w:color="auto"/>
      </w:divBdr>
    </w:div>
    <w:div w:id="1481310904">
      <w:bodyDiv w:val="1"/>
      <w:marLeft w:val="0"/>
      <w:marRight w:val="0"/>
      <w:marTop w:val="0"/>
      <w:marBottom w:val="0"/>
      <w:divBdr>
        <w:top w:val="none" w:sz="0" w:space="0" w:color="auto"/>
        <w:left w:val="none" w:sz="0" w:space="0" w:color="auto"/>
        <w:bottom w:val="none" w:sz="0" w:space="0" w:color="auto"/>
        <w:right w:val="none" w:sz="0" w:space="0" w:color="auto"/>
      </w:divBdr>
    </w:div>
    <w:div w:id="1554732551">
      <w:bodyDiv w:val="1"/>
      <w:marLeft w:val="0"/>
      <w:marRight w:val="0"/>
      <w:marTop w:val="0"/>
      <w:marBottom w:val="0"/>
      <w:divBdr>
        <w:top w:val="none" w:sz="0" w:space="0" w:color="auto"/>
        <w:left w:val="none" w:sz="0" w:space="0" w:color="auto"/>
        <w:bottom w:val="none" w:sz="0" w:space="0" w:color="auto"/>
        <w:right w:val="none" w:sz="0" w:space="0" w:color="auto"/>
      </w:divBdr>
    </w:div>
    <w:div w:id="1635407631">
      <w:bodyDiv w:val="1"/>
      <w:marLeft w:val="0"/>
      <w:marRight w:val="0"/>
      <w:marTop w:val="0"/>
      <w:marBottom w:val="0"/>
      <w:divBdr>
        <w:top w:val="none" w:sz="0" w:space="0" w:color="auto"/>
        <w:left w:val="none" w:sz="0" w:space="0" w:color="auto"/>
        <w:bottom w:val="none" w:sz="0" w:space="0" w:color="auto"/>
        <w:right w:val="none" w:sz="0" w:space="0" w:color="auto"/>
      </w:divBdr>
    </w:div>
    <w:div w:id="1635915306">
      <w:bodyDiv w:val="1"/>
      <w:marLeft w:val="0"/>
      <w:marRight w:val="0"/>
      <w:marTop w:val="0"/>
      <w:marBottom w:val="0"/>
      <w:divBdr>
        <w:top w:val="none" w:sz="0" w:space="0" w:color="auto"/>
        <w:left w:val="none" w:sz="0" w:space="0" w:color="auto"/>
        <w:bottom w:val="none" w:sz="0" w:space="0" w:color="auto"/>
        <w:right w:val="none" w:sz="0" w:space="0" w:color="auto"/>
      </w:divBdr>
    </w:div>
    <w:div w:id="1638295268">
      <w:bodyDiv w:val="1"/>
      <w:marLeft w:val="0"/>
      <w:marRight w:val="0"/>
      <w:marTop w:val="0"/>
      <w:marBottom w:val="0"/>
      <w:divBdr>
        <w:top w:val="none" w:sz="0" w:space="0" w:color="auto"/>
        <w:left w:val="none" w:sz="0" w:space="0" w:color="auto"/>
        <w:bottom w:val="none" w:sz="0" w:space="0" w:color="auto"/>
        <w:right w:val="none" w:sz="0" w:space="0" w:color="auto"/>
      </w:divBdr>
    </w:div>
    <w:div w:id="1690911839">
      <w:bodyDiv w:val="1"/>
      <w:marLeft w:val="0"/>
      <w:marRight w:val="0"/>
      <w:marTop w:val="0"/>
      <w:marBottom w:val="0"/>
      <w:divBdr>
        <w:top w:val="none" w:sz="0" w:space="0" w:color="auto"/>
        <w:left w:val="none" w:sz="0" w:space="0" w:color="auto"/>
        <w:bottom w:val="none" w:sz="0" w:space="0" w:color="auto"/>
        <w:right w:val="none" w:sz="0" w:space="0" w:color="auto"/>
      </w:divBdr>
    </w:div>
    <w:div w:id="1888643948">
      <w:bodyDiv w:val="1"/>
      <w:marLeft w:val="0"/>
      <w:marRight w:val="0"/>
      <w:marTop w:val="0"/>
      <w:marBottom w:val="0"/>
      <w:divBdr>
        <w:top w:val="none" w:sz="0" w:space="0" w:color="auto"/>
        <w:left w:val="none" w:sz="0" w:space="0" w:color="auto"/>
        <w:bottom w:val="none" w:sz="0" w:space="0" w:color="auto"/>
        <w:right w:val="none" w:sz="0" w:space="0" w:color="auto"/>
      </w:divBdr>
    </w:div>
    <w:div w:id="2025283047">
      <w:bodyDiv w:val="1"/>
      <w:marLeft w:val="0"/>
      <w:marRight w:val="0"/>
      <w:marTop w:val="0"/>
      <w:marBottom w:val="0"/>
      <w:divBdr>
        <w:top w:val="none" w:sz="0" w:space="0" w:color="auto"/>
        <w:left w:val="none" w:sz="0" w:space="0" w:color="auto"/>
        <w:bottom w:val="none" w:sz="0" w:space="0" w:color="auto"/>
        <w:right w:val="none" w:sz="0" w:space="0" w:color="auto"/>
      </w:divBdr>
    </w:div>
    <w:div w:id="204420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F914177156E64C8D72D58AB6E8FFC6" ma:contentTypeVersion="12" ma:contentTypeDescription="Create a new document." ma:contentTypeScope="" ma:versionID="a8ad4628cd3c37185ad426b23b8b2e05">
  <xsd:schema xmlns:xsd="http://www.w3.org/2001/XMLSchema" xmlns:xs="http://www.w3.org/2001/XMLSchema" xmlns:p="http://schemas.microsoft.com/office/2006/metadata/properties" xmlns:ns2="6dcf6282-29d0-42cc-a221-eb6ec7110d27" xmlns:ns3="3b87046e-54be-4c3b-b239-68e3fd54784e" targetNamespace="http://schemas.microsoft.com/office/2006/metadata/properties" ma:root="true" ma:fieldsID="4e4ceefcdfc99489dfe9f15773484730" ns2:_="" ns3:_="">
    <xsd:import namespace="6dcf6282-29d0-42cc-a221-eb6ec7110d27"/>
    <xsd:import namespace="3b87046e-54be-4c3b-b239-68e3fd5478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Type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f6282-29d0-42cc-a221-eb6ec7110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TypeA" ma:index="12" nillable="true" ma:displayName="Type A" ma:default="1" ma:description="Approved for Type A Open Events&#10;" ma:format="Dropdown" ma:internalName="TypeA">
      <xsd:simpleType>
        <xsd:restriction base="dms:Boolea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706eb6-ee35-418b-88e8-88eac9a3763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87046e-54be-4c3b-b239-68e3fd54784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bba61f2-ad80-4f1e-b2ee-80fb543e110a}" ma:internalName="TaxCatchAll" ma:showField="CatchAllData" ma:web="3b87046e-54be-4c3b-b239-68e3fd5478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ypeA xmlns="6dcf6282-29d0-42cc-a221-eb6ec7110d27">true</TypeA>
    <lcf76f155ced4ddcb4097134ff3c332f xmlns="6dcf6282-29d0-42cc-a221-eb6ec7110d27">
      <Terms xmlns="http://schemas.microsoft.com/office/infopath/2007/PartnerControls"/>
    </lcf76f155ced4ddcb4097134ff3c332f>
    <TaxCatchAll xmlns="3b87046e-54be-4c3b-b239-68e3fd54784e" xsi:nil="true"/>
  </documentManagement>
</p:properties>
</file>

<file path=customXml/itemProps1.xml><?xml version="1.0" encoding="utf-8"?>
<ds:datastoreItem xmlns:ds="http://schemas.openxmlformats.org/officeDocument/2006/customXml" ds:itemID="{040CE59D-828D-45CB-AEC3-FB39AEC49BEA}">
  <ds:schemaRefs>
    <ds:schemaRef ds:uri="http://schemas.microsoft.com/sharepoint/v3/contenttype/forms"/>
  </ds:schemaRefs>
</ds:datastoreItem>
</file>

<file path=customXml/itemProps2.xml><?xml version="1.0" encoding="utf-8"?>
<ds:datastoreItem xmlns:ds="http://schemas.openxmlformats.org/officeDocument/2006/customXml" ds:itemID="{CA6B4CAA-1BBB-4495-A657-242620702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f6282-29d0-42cc-a221-eb6ec7110d27"/>
    <ds:schemaRef ds:uri="3b87046e-54be-4c3b-b239-68e3fd547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57054-AA63-4230-B8A3-3DA496C56F55}">
  <ds:schemaRefs>
    <ds:schemaRef ds:uri="http://schemas.microsoft.com/office/2006/metadata/properties"/>
    <ds:schemaRef ds:uri="http://schemas.microsoft.com/office/infopath/2007/PartnerControls"/>
    <ds:schemaRef ds:uri="6dcf6282-29d0-42cc-a221-eb6ec7110d27"/>
    <ds:schemaRef ds:uri="3b87046e-54be-4c3b-b239-68e3fd54784e"/>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Guidance Note 22</vt:lpstr>
    </vt:vector>
  </TitlesOfParts>
  <Manager>CTT National Chairman</Manager>
  <Company>Cycling Time Trials</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22</dc:title>
  <dc:subject>Risk Assessment proforma</dc:subject>
  <dc:creator>David Barry</dc:creator>
  <cp:keywords>Appendix 2</cp:keywords>
  <cp:lastModifiedBy>Anthony Green</cp:lastModifiedBy>
  <cp:revision>3</cp:revision>
  <cp:lastPrinted>2022-10-27T17:34:00Z</cp:lastPrinted>
  <dcterms:created xsi:type="dcterms:W3CDTF">2024-02-08T16:29:00Z</dcterms:created>
  <dcterms:modified xsi:type="dcterms:W3CDTF">2024-05-30T20:28:00Z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ContentTypeId">
    <vt:lpwstr>0x010100FCF914177156E64C8D72D58AB6E8FFC6</vt:lpwstr>
  </property>
  <property fmtid="{D5CDD505-2E9C-101B-9397-08002B2CF9AE}" pid="8" name="MediaServiceImageTags">
    <vt:lpwstr/>
  </property>
</Properties>
</file>